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ms-word.attachedToolbars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A4227F" w14:textId="77777777" w:rsidR="009E0B25" w:rsidRDefault="009E0B25" w:rsidP="009E0B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</w:t>
      </w:r>
      <w:r>
        <w:rPr>
          <w:b/>
          <w:noProof/>
          <w:sz w:val="24"/>
          <w:lang w:eastAsia="ja-JP"/>
        </w:rPr>
        <w:t>3</w:t>
      </w:r>
      <w:r>
        <w:rPr>
          <w:b/>
          <w:i/>
          <w:noProof/>
          <w:sz w:val="28"/>
        </w:rPr>
        <w:tab/>
      </w:r>
      <w:r w:rsidR="00674F18" w:rsidRPr="00674F18">
        <w:rPr>
          <w:b/>
          <w:i/>
          <w:noProof/>
          <w:sz w:val="28"/>
        </w:rPr>
        <w:t>R4-1914084</w:t>
      </w:r>
    </w:p>
    <w:p w14:paraId="10CC2520" w14:textId="77777777" w:rsidR="009E0B25" w:rsidRDefault="009E0B25" w:rsidP="009E0B25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Reno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US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18</w:t>
      </w:r>
      <w:r w:rsidRPr="002214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22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November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</w:p>
    <w:p w14:paraId="02B8FEF1" w14:textId="77777777" w:rsidR="00E7460A" w:rsidRPr="00112CAA" w:rsidRDefault="00E7460A" w:rsidP="00E7460A">
      <w:pPr>
        <w:spacing w:after="120"/>
        <w:ind w:left="1985" w:hanging="1985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0E191904" w14:textId="77777777" w:rsidR="00597335" w:rsidRDefault="00E7460A" w:rsidP="00EF74A9"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597335" w:rsidRPr="00597335">
        <w:rPr>
          <w:rFonts w:ascii="Arial" w:hAnsi="Arial"/>
          <w:sz w:val="24"/>
          <w:lang w:val="en-US" w:eastAsia="ja-JP"/>
        </w:rPr>
        <w:t>10.16.2</w:t>
      </w:r>
      <w:r w:rsidR="00597335" w:rsidRPr="00597335">
        <w:rPr>
          <w:rFonts w:ascii="Arial" w:hAnsi="Arial"/>
          <w:sz w:val="24"/>
          <w:lang w:val="en-US" w:eastAsia="ja-JP"/>
        </w:rPr>
        <w:tab/>
        <w:t>BS RF (38.104)</w:t>
      </w:r>
      <w:r w:rsidR="00597335" w:rsidRPr="00597335">
        <w:rPr>
          <w:rFonts w:ascii="Arial" w:hAnsi="Arial"/>
          <w:sz w:val="24"/>
          <w:lang w:val="en-US" w:eastAsia="ja-JP"/>
        </w:rPr>
        <w:tab/>
        <w:t>[NR_n259-Core]</w:t>
      </w:r>
    </w:p>
    <w:p w14:paraId="73E165CA" w14:textId="77777777" w:rsidR="00E7460A" w:rsidRPr="0074101D" w:rsidRDefault="00E7460A" w:rsidP="00EF74A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290AD97A" w14:textId="77777777" w:rsidR="00E7460A" w:rsidRDefault="00E7460A" w:rsidP="00E7460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 w:rsidR="00674F18" w:rsidRPr="00674F18">
        <w:rPr>
          <w:rFonts w:ascii="Arial" w:hAnsi="Arial"/>
          <w:sz w:val="24"/>
          <w:lang w:val="en-US"/>
        </w:rPr>
        <w:t>BS RF requirement for Band n259</w:t>
      </w:r>
    </w:p>
    <w:p w14:paraId="2045EC86" w14:textId="77777777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ja-JP"/>
        </w:rPr>
        <w:t>Approval</w:t>
      </w:r>
    </w:p>
    <w:p w14:paraId="358F83EE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5DC52497" w14:textId="77777777" w:rsidR="00114547" w:rsidRDefault="006C5FFF" w:rsidP="0056501A">
      <w:pPr>
        <w:jc w:val="both"/>
        <w:rPr>
          <w:u w:val="single"/>
          <w:lang w:val="en-US" w:eastAsia="ja-JP"/>
        </w:rPr>
      </w:pPr>
      <w:r>
        <w:rPr>
          <w:lang w:val="en-US" w:eastAsia="ja-JP"/>
        </w:rPr>
        <w:t>In RAN4#92bis</w:t>
      </w:r>
      <w:r w:rsidR="00B61B8C">
        <w:rPr>
          <w:lang w:val="en-US" w:eastAsia="ja-JP"/>
        </w:rPr>
        <w:t xml:space="preserve">, </w:t>
      </w:r>
      <w:r>
        <w:rPr>
          <w:lang w:val="en-US" w:eastAsia="ja-JP"/>
        </w:rPr>
        <w:t xml:space="preserve">the need for updates related to BS RF/Conformance for the introduction of </w:t>
      </w:r>
      <w:r w:rsidR="007E2B36">
        <w:rPr>
          <w:lang w:val="en-US" w:eastAsia="ja-JP"/>
        </w:rPr>
        <w:t>Band</w:t>
      </w:r>
      <w:r>
        <w:rPr>
          <w:lang w:val="en-US" w:eastAsia="ja-JP"/>
        </w:rPr>
        <w:t xml:space="preserve"> n259 was discussed [1]. </w:t>
      </w:r>
      <w:r w:rsidR="00F55A14">
        <w:rPr>
          <w:lang w:val="en-US" w:eastAsia="ja-JP"/>
        </w:rPr>
        <w:t>In this contribution, we further discuss on BS RF related aspects.</w:t>
      </w:r>
    </w:p>
    <w:p w14:paraId="6F199A9B" w14:textId="77777777" w:rsidR="00A33BED" w:rsidRDefault="00A33BED" w:rsidP="00A33BED">
      <w:pPr>
        <w:pStyle w:val="1"/>
        <w:rPr>
          <w:lang w:val="en-US" w:eastAsia="ja-JP"/>
        </w:rPr>
      </w:pPr>
      <w:r>
        <w:rPr>
          <w:lang w:val="en-US" w:eastAsia="ja-JP"/>
        </w:rPr>
        <w:t>2.</w:t>
      </w:r>
      <w:r>
        <w:rPr>
          <w:lang w:val="en-US" w:eastAsia="ja-JP"/>
        </w:rPr>
        <w:tab/>
        <w:t>Discussion</w:t>
      </w:r>
    </w:p>
    <w:p w14:paraId="444D1FC6" w14:textId="77777777" w:rsidR="006C5FFF" w:rsidRDefault="006C5FFF" w:rsidP="006C5FFF">
      <w:pPr>
        <w:jc w:val="both"/>
        <w:rPr>
          <w:lang w:val="en-US" w:eastAsia="ja-JP"/>
        </w:rPr>
      </w:pPr>
      <w:r w:rsidRPr="006C5FFF">
        <w:rPr>
          <w:lang w:val="en-US" w:eastAsia="ja-JP"/>
        </w:rPr>
        <w:t>In the last meetin</w:t>
      </w:r>
      <w:r>
        <w:rPr>
          <w:lang w:val="en-US" w:eastAsia="ja-JP"/>
        </w:rPr>
        <w:t xml:space="preserve">g, the necessity of updates for the introduction of </w:t>
      </w:r>
      <w:r w:rsidR="007E2B36">
        <w:rPr>
          <w:lang w:val="en-US" w:eastAsia="ja-JP"/>
        </w:rPr>
        <w:t>Band</w:t>
      </w:r>
      <w:r>
        <w:rPr>
          <w:lang w:val="en-US" w:eastAsia="ja-JP"/>
        </w:rPr>
        <w:t xml:space="preserve"> n259 were</w:t>
      </w:r>
      <w:r w:rsidRPr="006C5FFF">
        <w:rPr>
          <w:lang w:val="en-US" w:eastAsia="ja-JP"/>
        </w:rPr>
        <w:t xml:space="preserve"> summarized and discussed in [1]. </w:t>
      </w:r>
      <w:r w:rsidR="00741FF0">
        <w:rPr>
          <w:lang w:val="en-US" w:eastAsia="ja-JP"/>
        </w:rPr>
        <w:t xml:space="preserve">In this section, provides </w:t>
      </w:r>
      <w:r w:rsidR="00741FF0" w:rsidRPr="00741FF0">
        <w:rPr>
          <w:lang w:val="en-US" w:eastAsia="ja-JP"/>
        </w:rPr>
        <w:t>approach to solv</w:t>
      </w:r>
      <w:r w:rsidR="00741FF0">
        <w:rPr>
          <w:lang w:val="en-US" w:eastAsia="ja-JP"/>
        </w:rPr>
        <w:t>e</w:t>
      </w:r>
      <w:r w:rsidR="00741FF0" w:rsidRPr="00741FF0">
        <w:rPr>
          <w:lang w:val="en-US" w:eastAsia="ja-JP"/>
        </w:rPr>
        <w:t xml:space="preserve"> </w:t>
      </w:r>
      <w:r w:rsidR="00F55A14">
        <w:rPr>
          <w:lang w:val="en-US" w:eastAsia="ja-JP"/>
        </w:rPr>
        <w:t>issues</w:t>
      </w:r>
      <w:r w:rsidR="00741FF0" w:rsidRPr="00741FF0">
        <w:rPr>
          <w:lang w:val="en-US" w:eastAsia="ja-JP"/>
        </w:rPr>
        <w:t>.</w:t>
      </w:r>
    </w:p>
    <w:p w14:paraId="5DC8C552" w14:textId="77777777" w:rsidR="006C5FFF" w:rsidRPr="000B2643" w:rsidRDefault="000B2643" w:rsidP="000B2643">
      <w:pPr>
        <w:pStyle w:val="2"/>
        <w:rPr>
          <w:lang w:val="en-US" w:eastAsia="ja-JP"/>
        </w:rPr>
      </w:pPr>
      <w:r>
        <w:rPr>
          <w:lang w:val="en-US" w:eastAsia="ja-JP"/>
        </w:rPr>
        <w:t>2.1</w:t>
      </w:r>
      <w:r>
        <w:rPr>
          <w:lang w:val="en-US" w:eastAsia="ja-JP"/>
        </w:rPr>
        <w:tab/>
      </w:r>
      <w:proofErr w:type="spellStart"/>
      <w:r w:rsidR="006C5FFF" w:rsidRPr="000B2643">
        <w:t>Δf</w:t>
      </w:r>
      <w:r w:rsidR="006C5FFF" w:rsidRPr="000B2643">
        <w:rPr>
          <w:vertAlign w:val="subscript"/>
        </w:rPr>
        <w:t>OBUE</w:t>
      </w:r>
      <w:proofErr w:type="spellEnd"/>
      <w:r w:rsidR="006C5FFF" w:rsidRPr="000B2643">
        <w:t xml:space="preserve"> and </w:t>
      </w:r>
      <w:proofErr w:type="spellStart"/>
      <w:r w:rsidR="006C5FFF" w:rsidRPr="000B2643">
        <w:t>Δf</w:t>
      </w:r>
      <w:r w:rsidR="006C5FFF" w:rsidRPr="000B2643">
        <w:rPr>
          <w:vertAlign w:val="subscript"/>
        </w:rPr>
        <w:t>OOB</w:t>
      </w:r>
      <w:proofErr w:type="spellEnd"/>
    </w:p>
    <w:p w14:paraId="7A46C52F" w14:textId="77777777" w:rsidR="006C5FFF" w:rsidRDefault="00F55A14" w:rsidP="000B2643">
      <w:pPr>
        <w:jc w:val="both"/>
        <w:rPr>
          <w:lang w:val="en-US" w:eastAsia="ja-JP"/>
        </w:rPr>
      </w:pPr>
      <w:r>
        <w:rPr>
          <w:lang w:val="en-US" w:eastAsia="ja-JP"/>
        </w:rPr>
        <w:t xml:space="preserve">As pointed out in [1], in order to support </w:t>
      </w:r>
      <w:r w:rsidR="007E2B36">
        <w:rPr>
          <w:lang w:val="en-US" w:eastAsia="ja-JP"/>
        </w:rPr>
        <w:t>Band</w:t>
      </w:r>
      <w:r>
        <w:rPr>
          <w:lang w:val="en-US" w:eastAsia="ja-JP"/>
        </w:rPr>
        <w:t xml:space="preserve"> n259, </w:t>
      </w:r>
      <w:proofErr w:type="spellStart"/>
      <w:r w:rsidR="006C5FFF" w:rsidRPr="00F82105">
        <w:t>Δf</w:t>
      </w:r>
      <w:r w:rsidR="006C5FFF" w:rsidRPr="00F82105">
        <w:rPr>
          <w:vertAlign w:val="subscript"/>
        </w:rPr>
        <w:t>OBUE</w:t>
      </w:r>
      <w:proofErr w:type="spellEnd"/>
      <w:r w:rsidR="006C5FFF" w:rsidRPr="00F30C72">
        <w:t xml:space="preserve"> and </w:t>
      </w:r>
      <w:proofErr w:type="spellStart"/>
      <w:r w:rsidR="006C5FFF" w:rsidRPr="00F82105">
        <w:t>Δf</w:t>
      </w:r>
      <w:r w:rsidR="006C5FFF" w:rsidRPr="00F82105">
        <w:rPr>
          <w:vertAlign w:val="subscript"/>
        </w:rPr>
        <w:t>O</w:t>
      </w:r>
      <w:r w:rsidR="006C5FFF">
        <w:rPr>
          <w:vertAlign w:val="subscript"/>
        </w:rPr>
        <w:t>OB</w:t>
      </w:r>
      <w:proofErr w:type="spellEnd"/>
      <w:r w:rsidR="006C5FFF">
        <w:t xml:space="preserve"> </w:t>
      </w:r>
      <w:r>
        <w:t xml:space="preserve">in TS 38.104 </w:t>
      </w:r>
      <w:r w:rsidR="006C5FFF">
        <w:t xml:space="preserve">shall be updated as below. In addition, </w:t>
      </w:r>
      <w:r w:rsidR="006C5FFF">
        <w:rPr>
          <w:rFonts w:hint="eastAsia"/>
          <w:lang w:val="en-US" w:eastAsia="ja-JP"/>
        </w:rPr>
        <w:t>corresponding changes for TS 38.141-2 shall be needed.</w:t>
      </w:r>
    </w:p>
    <w:p w14:paraId="08079995" w14:textId="77777777" w:rsidR="00F55A14" w:rsidRPr="00F55A14" w:rsidRDefault="00F55A14" w:rsidP="00F55A14">
      <w:pPr>
        <w:ind w:firstLine="200"/>
        <w:jc w:val="both"/>
        <w:rPr>
          <w:b/>
          <w:u w:val="single"/>
          <w:lang w:val="en-US" w:eastAsia="ja-JP"/>
        </w:rPr>
      </w:pPr>
      <w:r w:rsidRPr="00F55A14">
        <w:rPr>
          <w:b/>
          <w:u w:val="single"/>
          <w:lang w:val="en-US" w:eastAsia="ja-JP"/>
        </w:rPr>
        <w:t>TS38.104</w:t>
      </w:r>
    </w:p>
    <w:p w14:paraId="269BA633" w14:textId="77777777" w:rsidR="006C5FFF" w:rsidRPr="005F628C" w:rsidRDefault="006C5FFF" w:rsidP="000B2643">
      <w:pPr>
        <w:pStyle w:val="TH"/>
        <w:ind w:leftChars="100" w:left="200"/>
        <w:rPr>
          <w:i/>
        </w:rPr>
      </w:pPr>
      <w:r w:rsidRPr="005F628C">
        <w:rPr>
          <w:i/>
        </w:rPr>
        <w:t xml:space="preserve">Table 9.7.1-1: Maximum offset </w:t>
      </w:r>
      <w:proofErr w:type="spellStart"/>
      <w:r w:rsidRPr="005F628C">
        <w:rPr>
          <w:i/>
        </w:rPr>
        <w:t>Δf</w:t>
      </w:r>
      <w:r w:rsidRPr="005F628C">
        <w:rPr>
          <w:i/>
          <w:vertAlign w:val="subscript"/>
        </w:rPr>
        <w:t>OBUE</w:t>
      </w:r>
      <w:proofErr w:type="spellEnd"/>
      <w:r w:rsidRPr="005F628C">
        <w:rPr>
          <w:i/>
        </w:rPr>
        <w:t xml:space="preserve"> outside the </w:t>
      </w:r>
      <w:proofErr w:type="gramStart"/>
      <w:r w:rsidRPr="005F628C">
        <w:rPr>
          <w:i/>
        </w:rPr>
        <w:t>downlink operating</w:t>
      </w:r>
      <w:proofErr w:type="gramEnd"/>
      <w:r w:rsidRPr="005F628C">
        <w:rPr>
          <w:i/>
        </w:rPr>
        <w:t xml:space="preserve">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6"/>
        <w:gridCol w:w="3801"/>
        <w:gridCol w:w="1784"/>
      </w:tblGrid>
      <w:tr w:rsidR="006C5FFF" w:rsidRPr="005F628C" w14:paraId="7AAD3578" w14:textId="77777777" w:rsidTr="000B2643">
        <w:trPr>
          <w:jc w:val="center"/>
        </w:trPr>
        <w:tc>
          <w:tcPr>
            <w:tcW w:w="1556" w:type="dxa"/>
          </w:tcPr>
          <w:p w14:paraId="3C43A76D" w14:textId="77777777" w:rsidR="006C5FFF" w:rsidRPr="005F628C" w:rsidRDefault="006C5FFF" w:rsidP="004D4BAB">
            <w:pPr>
              <w:pStyle w:val="TAH"/>
              <w:rPr>
                <w:i/>
              </w:rPr>
            </w:pPr>
            <w:r w:rsidRPr="005F628C">
              <w:rPr>
                <w:rFonts w:hint="eastAsia"/>
                <w:i/>
              </w:rPr>
              <w:t>BS type</w:t>
            </w:r>
          </w:p>
        </w:tc>
        <w:tc>
          <w:tcPr>
            <w:tcW w:w="3801" w:type="dxa"/>
            <w:shd w:val="clear" w:color="auto" w:fill="auto"/>
          </w:tcPr>
          <w:p w14:paraId="0A7AE395" w14:textId="77777777" w:rsidR="006C5FFF" w:rsidRPr="005F628C" w:rsidRDefault="006C5FFF" w:rsidP="004D4BAB">
            <w:pPr>
              <w:pStyle w:val="TAH"/>
              <w:rPr>
                <w:i/>
              </w:rPr>
            </w:pPr>
            <w:r w:rsidRPr="005F628C">
              <w:rPr>
                <w:i/>
              </w:rPr>
              <w:t>Operating band characteristics</w:t>
            </w:r>
          </w:p>
        </w:tc>
        <w:tc>
          <w:tcPr>
            <w:tcW w:w="1784" w:type="dxa"/>
            <w:shd w:val="clear" w:color="auto" w:fill="auto"/>
          </w:tcPr>
          <w:p w14:paraId="27797C95" w14:textId="77777777" w:rsidR="006C5FFF" w:rsidRPr="005F628C" w:rsidRDefault="006C5FFF" w:rsidP="004D4BAB">
            <w:pPr>
              <w:pStyle w:val="TAH"/>
              <w:rPr>
                <w:i/>
              </w:rPr>
            </w:pPr>
            <w:proofErr w:type="spellStart"/>
            <w:r w:rsidRPr="005F628C">
              <w:rPr>
                <w:i/>
              </w:rPr>
              <w:t>Δf</w:t>
            </w:r>
            <w:r w:rsidRPr="005F628C">
              <w:rPr>
                <w:i/>
                <w:vertAlign w:val="subscript"/>
              </w:rPr>
              <w:t>OBUE</w:t>
            </w:r>
            <w:proofErr w:type="spellEnd"/>
            <w:r w:rsidRPr="005F628C">
              <w:rPr>
                <w:i/>
              </w:rPr>
              <w:t xml:space="preserve"> (MHz)</w:t>
            </w:r>
          </w:p>
        </w:tc>
      </w:tr>
      <w:tr w:rsidR="006C5FFF" w:rsidRPr="005F628C" w14:paraId="43EDC3CF" w14:textId="77777777" w:rsidTr="000B2643">
        <w:trPr>
          <w:jc w:val="center"/>
        </w:trPr>
        <w:tc>
          <w:tcPr>
            <w:tcW w:w="1556" w:type="dxa"/>
            <w:vMerge w:val="restart"/>
            <w:vAlign w:val="center"/>
          </w:tcPr>
          <w:p w14:paraId="61E93886" w14:textId="77777777" w:rsidR="006C5FFF" w:rsidRPr="005F628C" w:rsidRDefault="006C5FFF" w:rsidP="004D4BAB">
            <w:pPr>
              <w:pStyle w:val="TAC"/>
              <w:rPr>
                <w:i/>
              </w:rPr>
            </w:pPr>
            <w:r w:rsidRPr="005F628C">
              <w:rPr>
                <w:i/>
                <w:lang w:eastAsia="zh-CN"/>
              </w:rPr>
              <w:t xml:space="preserve">BS type </w:t>
            </w:r>
            <w:r w:rsidRPr="005F628C">
              <w:rPr>
                <w:rFonts w:hint="eastAsia"/>
                <w:i/>
                <w:lang w:eastAsia="zh-CN"/>
              </w:rPr>
              <w:t>1-O</w:t>
            </w:r>
          </w:p>
        </w:tc>
        <w:tc>
          <w:tcPr>
            <w:tcW w:w="3801" w:type="dxa"/>
            <w:shd w:val="clear" w:color="auto" w:fill="auto"/>
          </w:tcPr>
          <w:p w14:paraId="4B2A574D" w14:textId="77777777" w:rsidR="006C5FFF" w:rsidRPr="005F628C" w:rsidRDefault="006C5FFF" w:rsidP="004D4BAB">
            <w:pPr>
              <w:pStyle w:val="TAC"/>
              <w:rPr>
                <w:i/>
              </w:rPr>
            </w:pPr>
            <w:proofErr w:type="spellStart"/>
            <w:r w:rsidRPr="005F628C">
              <w:rPr>
                <w:i/>
              </w:rPr>
              <w:t>F</w:t>
            </w:r>
            <w:r w:rsidRPr="005F628C">
              <w:rPr>
                <w:i/>
                <w:vertAlign w:val="subscript"/>
              </w:rPr>
              <w:t>DL</w:t>
            </w:r>
            <w:proofErr w:type="gramStart"/>
            <w:r w:rsidRPr="005F628C">
              <w:rPr>
                <w:i/>
                <w:vertAlign w:val="subscript"/>
              </w:rPr>
              <w:t>,high</w:t>
            </w:r>
            <w:proofErr w:type="spellEnd"/>
            <w:proofErr w:type="gramEnd"/>
            <w:r w:rsidRPr="005F628C">
              <w:rPr>
                <w:i/>
              </w:rPr>
              <w:t xml:space="preserve"> – </w:t>
            </w:r>
            <w:proofErr w:type="spellStart"/>
            <w:r w:rsidRPr="005F628C">
              <w:rPr>
                <w:i/>
              </w:rPr>
              <w:t>F</w:t>
            </w:r>
            <w:r w:rsidRPr="005F628C">
              <w:rPr>
                <w:i/>
                <w:vertAlign w:val="subscript"/>
              </w:rPr>
              <w:t>DL,low</w:t>
            </w:r>
            <w:proofErr w:type="spellEnd"/>
            <w:r w:rsidRPr="005F628C">
              <w:rPr>
                <w:i/>
              </w:rPr>
              <w:t xml:space="preserve">  &lt; 100 MHz</w:t>
            </w:r>
          </w:p>
        </w:tc>
        <w:tc>
          <w:tcPr>
            <w:tcW w:w="1784" w:type="dxa"/>
            <w:shd w:val="clear" w:color="auto" w:fill="auto"/>
          </w:tcPr>
          <w:p w14:paraId="32641105" w14:textId="77777777" w:rsidR="006C5FFF" w:rsidRPr="005F628C" w:rsidRDefault="006C5FFF" w:rsidP="004D4BAB">
            <w:pPr>
              <w:pStyle w:val="TAC"/>
              <w:rPr>
                <w:i/>
              </w:rPr>
            </w:pPr>
            <w:r w:rsidRPr="005F628C">
              <w:rPr>
                <w:i/>
              </w:rPr>
              <w:t>10</w:t>
            </w:r>
          </w:p>
        </w:tc>
      </w:tr>
      <w:tr w:rsidR="006C5FFF" w:rsidRPr="005F628C" w14:paraId="2D811DD5" w14:textId="77777777" w:rsidTr="000B2643">
        <w:trPr>
          <w:jc w:val="center"/>
        </w:trPr>
        <w:tc>
          <w:tcPr>
            <w:tcW w:w="1556" w:type="dxa"/>
            <w:vMerge/>
            <w:vAlign w:val="center"/>
          </w:tcPr>
          <w:p w14:paraId="137DB19F" w14:textId="77777777" w:rsidR="006C5FFF" w:rsidRPr="005F628C" w:rsidRDefault="006C5FFF" w:rsidP="004D4BAB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801" w:type="dxa"/>
            <w:shd w:val="clear" w:color="auto" w:fill="auto"/>
          </w:tcPr>
          <w:p w14:paraId="5813D6EF" w14:textId="77777777" w:rsidR="006C5FFF" w:rsidRPr="005F628C" w:rsidRDefault="006C5FFF" w:rsidP="004D4BAB">
            <w:pPr>
              <w:pStyle w:val="TAC"/>
              <w:rPr>
                <w:b/>
                <w:i/>
              </w:rPr>
            </w:pPr>
            <w:r w:rsidRPr="005F628C">
              <w:rPr>
                <w:i/>
              </w:rPr>
              <w:t xml:space="preserve">100 MHz ≤ </w:t>
            </w:r>
            <w:proofErr w:type="spellStart"/>
            <w:r w:rsidRPr="005F628C">
              <w:rPr>
                <w:i/>
              </w:rPr>
              <w:t>F</w:t>
            </w:r>
            <w:r w:rsidRPr="005F628C">
              <w:rPr>
                <w:i/>
                <w:vertAlign w:val="subscript"/>
              </w:rPr>
              <w:t>DL</w:t>
            </w:r>
            <w:proofErr w:type="gramStart"/>
            <w:r w:rsidRPr="005F628C">
              <w:rPr>
                <w:i/>
                <w:vertAlign w:val="subscript"/>
              </w:rPr>
              <w:t>,high</w:t>
            </w:r>
            <w:proofErr w:type="spellEnd"/>
            <w:proofErr w:type="gramEnd"/>
            <w:r w:rsidRPr="005F628C">
              <w:rPr>
                <w:i/>
              </w:rPr>
              <w:t xml:space="preserve"> – </w:t>
            </w:r>
            <w:proofErr w:type="spellStart"/>
            <w:r w:rsidRPr="005F628C">
              <w:rPr>
                <w:i/>
              </w:rPr>
              <w:t>F</w:t>
            </w:r>
            <w:r w:rsidRPr="005F628C">
              <w:rPr>
                <w:i/>
                <w:vertAlign w:val="subscript"/>
              </w:rPr>
              <w:t>DL,low</w:t>
            </w:r>
            <w:proofErr w:type="spellEnd"/>
            <w:r w:rsidRPr="005F628C">
              <w:rPr>
                <w:i/>
              </w:rPr>
              <w:t xml:space="preserve">  ≤ 900 MHz   </w:t>
            </w:r>
          </w:p>
        </w:tc>
        <w:tc>
          <w:tcPr>
            <w:tcW w:w="1784" w:type="dxa"/>
            <w:shd w:val="clear" w:color="auto" w:fill="auto"/>
          </w:tcPr>
          <w:p w14:paraId="0C29752E" w14:textId="77777777" w:rsidR="006C5FFF" w:rsidRPr="005F628C" w:rsidRDefault="006C5FFF" w:rsidP="004D4BAB">
            <w:pPr>
              <w:pStyle w:val="TAC"/>
              <w:rPr>
                <w:i/>
              </w:rPr>
            </w:pPr>
            <w:r w:rsidRPr="005F628C">
              <w:rPr>
                <w:i/>
              </w:rPr>
              <w:t>40</w:t>
            </w:r>
          </w:p>
        </w:tc>
      </w:tr>
      <w:tr w:rsidR="006C5FFF" w:rsidRPr="005F628C" w14:paraId="10D057C4" w14:textId="77777777" w:rsidTr="000B2643">
        <w:trPr>
          <w:jc w:val="center"/>
        </w:trPr>
        <w:tc>
          <w:tcPr>
            <w:tcW w:w="1556" w:type="dxa"/>
            <w:vAlign w:val="center"/>
          </w:tcPr>
          <w:p w14:paraId="4D625017" w14:textId="77777777" w:rsidR="006C5FFF" w:rsidRPr="005F628C" w:rsidRDefault="006C5FFF" w:rsidP="004D4BAB">
            <w:pPr>
              <w:pStyle w:val="TAC"/>
              <w:rPr>
                <w:i/>
              </w:rPr>
            </w:pPr>
            <w:r w:rsidRPr="005F628C">
              <w:rPr>
                <w:i/>
              </w:rPr>
              <w:t>BS type 2-O</w:t>
            </w:r>
          </w:p>
        </w:tc>
        <w:tc>
          <w:tcPr>
            <w:tcW w:w="3801" w:type="dxa"/>
            <w:shd w:val="clear" w:color="auto" w:fill="auto"/>
          </w:tcPr>
          <w:p w14:paraId="4FA768C8" w14:textId="77777777" w:rsidR="006C5FFF" w:rsidRPr="005F628C" w:rsidRDefault="006C5FFF" w:rsidP="004D4BAB">
            <w:pPr>
              <w:pStyle w:val="TAC"/>
              <w:rPr>
                <w:i/>
              </w:rPr>
            </w:pPr>
            <w:proofErr w:type="spellStart"/>
            <w:r w:rsidRPr="005F628C">
              <w:rPr>
                <w:i/>
              </w:rPr>
              <w:t>F</w:t>
            </w:r>
            <w:r w:rsidRPr="005F628C">
              <w:rPr>
                <w:i/>
                <w:vertAlign w:val="subscript"/>
              </w:rPr>
              <w:t>DL</w:t>
            </w:r>
            <w:proofErr w:type="gramStart"/>
            <w:r w:rsidRPr="005F628C">
              <w:rPr>
                <w:i/>
                <w:vertAlign w:val="subscript"/>
              </w:rPr>
              <w:t>,high</w:t>
            </w:r>
            <w:proofErr w:type="spellEnd"/>
            <w:proofErr w:type="gramEnd"/>
            <w:r w:rsidRPr="005F628C">
              <w:rPr>
                <w:i/>
              </w:rPr>
              <w:t xml:space="preserve"> – </w:t>
            </w:r>
            <w:proofErr w:type="spellStart"/>
            <w:r w:rsidRPr="005F628C">
              <w:rPr>
                <w:i/>
              </w:rPr>
              <w:t>F</w:t>
            </w:r>
            <w:r w:rsidRPr="005F628C">
              <w:rPr>
                <w:i/>
                <w:vertAlign w:val="subscript"/>
              </w:rPr>
              <w:t>DL,low</w:t>
            </w:r>
            <w:proofErr w:type="spellEnd"/>
            <w:r w:rsidRPr="005F628C">
              <w:rPr>
                <w:i/>
              </w:rPr>
              <w:t xml:space="preserve"> ≤ </w:t>
            </w:r>
            <w:r w:rsidRPr="006C5FFF">
              <w:rPr>
                <w:i/>
                <w:strike/>
                <w:color w:val="FF0000"/>
              </w:rPr>
              <w:t>3250</w:t>
            </w:r>
            <w:r>
              <w:rPr>
                <w:i/>
                <w:color w:val="FF0000"/>
              </w:rPr>
              <w:t xml:space="preserve"> 4000 MHz</w:t>
            </w:r>
          </w:p>
        </w:tc>
        <w:tc>
          <w:tcPr>
            <w:tcW w:w="1784" w:type="dxa"/>
            <w:shd w:val="clear" w:color="auto" w:fill="auto"/>
          </w:tcPr>
          <w:p w14:paraId="646BA61B" w14:textId="77777777" w:rsidR="006C5FFF" w:rsidRPr="005F628C" w:rsidRDefault="006C5FFF" w:rsidP="004D4BAB">
            <w:pPr>
              <w:pStyle w:val="TAC"/>
              <w:rPr>
                <w:i/>
              </w:rPr>
            </w:pPr>
            <w:r w:rsidRPr="005F628C">
              <w:rPr>
                <w:i/>
              </w:rPr>
              <w:t>1500</w:t>
            </w:r>
          </w:p>
        </w:tc>
      </w:tr>
    </w:tbl>
    <w:p w14:paraId="23C3BAA5" w14:textId="77777777" w:rsidR="006C5FFF" w:rsidRPr="005A07C7" w:rsidRDefault="006C5FFF" w:rsidP="000B2643">
      <w:pPr>
        <w:ind w:leftChars="100" w:left="200"/>
      </w:pPr>
    </w:p>
    <w:p w14:paraId="26DC0783" w14:textId="77777777" w:rsidR="006C5FFF" w:rsidRPr="00F30C72" w:rsidRDefault="006C5FFF" w:rsidP="000B2643">
      <w:pPr>
        <w:pStyle w:val="TH"/>
        <w:ind w:leftChars="100" w:left="200"/>
        <w:rPr>
          <w:rFonts w:eastAsia="SimSun"/>
          <w:i/>
          <w:lang w:val="en-US" w:eastAsia="zh-CN"/>
        </w:rPr>
      </w:pPr>
      <w:r w:rsidRPr="00F30C72">
        <w:rPr>
          <w:i/>
        </w:rPr>
        <w:t>Table 10.5.2.</w:t>
      </w:r>
      <w:r w:rsidRPr="00F30C72">
        <w:rPr>
          <w:rFonts w:eastAsia="SimSun"/>
          <w:i/>
          <w:lang w:val="en-US" w:eastAsia="zh-CN"/>
        </w:rPr>
        <w:t>3</w:t>
      </w:r>
      <w:r w:rsidRPr="00F30C72">
        <w:rPr>
          <w:i/>
        </w:rPr>
        <w:t xml:space="preserve">-0: </w:t>
      </w:r>
      <w:proofErr w:type="spellStart"/>
      <w:r w:rsidRPr="00F30C72">
        <w:rPr>
          <w:i/>
        </w:rPr>
        <w:t>Δf</w:t>
      </w:r>
      <w:r w:rsidRPr="00F30C72">
        <w:rPr>
          <w:i/>
          <w:vertAlign w:val="subscript"/>
        </w:rPr>
        <w:t>OOB</w:t>
      </w:r>
      <w:proofErr w:type="spellEnd"/>
      <w:r w:rsidRPr="00F30C72">
        <w:rPr>
          <w:i/>
        </w:rPr>
        <w:t xml:space="preserve"> offset for NR operating bands</w:t>
      </w:r>
      <w:r w:rsidRPr="00F30C72">
        <w:rPr>
          <w:rFonts w:eastAsia="SimSun" w:hint="eastAsia"/>
          <w:i/>
          <w:lang w:val="en-US" w:eastAsia="zh-CN"/>
        </w:rPr>
        <w:t xml:space="preserve"> </w:t>
      </w:r>
      <w:r w:rsidRPr="00F30C72">
        <w:rPr>
          <w:rFonts w:eastAsia="SimSun"/>
          <w:i/>
          <w:iCs/>
          <w:lang w:val="en-US" w:eastAsia="zh-CN"/>
        </w:rPr>
        <w:t>in FR2</w:t>
      </w:r>
    </w:p>
    <w:tbl>
      <w:tblPr>
        <w:tblW w:w="63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3472"/>
        <w:gridCol w:w="1709"/>
      </w:tblGrid>
      <w:tr w:rsidR="006C5FFF" w:rsidRPr="00F30C72" w14:paraId="546EBDE7" w14:textId="77777777" w:rsidTr="000B2643">
        <w:trPr>
          <w:jc w:val="center"/>
        </w:trPr>
        <w:tc>
          <w:tcPr>
            <w:tcW w:w="1197" w:type="dxa"/>
          </w:tcPr>
          <w:p w14:paraId="6218EF93" w14:textId="77777777" w:rsidR="006C5FFF" w:rsidRPr="00F30C72" w:rsidRDefault="006C5FFF" w:rsidP="004D4BAB">
            <w:pPr>
              <w:pStyle w:val="TAH"/>
              <w:rPr>
                <w:i/>
                <w:lang w:eastAsia="zh-CN"/>
              </w:rPr>
            </w:pPr>
            <w:r w:rsidRPr="00F30C72">
              <w:rPr>
                <w:i/>
                <w:lang w:eastAsia="zh-CN"/>
              </w:rPr>
              <w:t>BS type</w:t>
            </w:r>
          </w:p>
        </w:tc>
        <w:tc>
          <w:tcPr>
            <w:tcW w:w="3472" w:type="dxa"/>
            <w:shd w:val="clear" w:color="auto" w:fill="auto"/>
          </w:tcPr>
          <w:p w14:paraId="71ABC313" w14:textId="77777777" w:rsidR="006C5FFF" w:rsidRPr="00F30C72" w:rsidRDefault="006C5FFF" w:rsidP="004D4BAB">
            <w:pPr>
              <w:pStyle w:val="TAH"/>
              <w:rPr>
                <w:i/>
              </w:rPr>
            </w:pPr>
            <w:r w:rsidRPr="00F30C72">
              <w:rPr>
                <w:i/>
              </w:rPr>
              <w:t>Operating band characteristics</w:t>
            </w:r>
          </w:p>
        </w:tc>
        <w:tc>
          <w:tcPr>
            <w:tcW w:w="1709" w:type="dxa"/>
            <w:shd w:val="clear" w:color="auto" w:fill="auto"/>
          </w:tcPr>
          <w:p w14:paraId="6567A696" w14:textId="77777777" w:rsidR="006C5FFF" w:rsidRPr="00F30C72" w:rsidRDefault="006C5FFF" w:rsidP="004D4BAB">
            <w:pPr>
              <w:pStyle w:val="TAH"/>
              <w:rPr>
                <w:i/>
              </w:rPr>
            </w:pPr>
            <w:proofErr w:type="spellStart"/>
            <w:r w:rsidRPr="00F30C72">
              <w:rPr>
                <w:i/>
              </w:rPr>
              <w:t>Δf</w:t>
            </w:r>
            <w:r w:rsidRPr="00F30C72">
              <w:rPr>
                <w:i/>
                <w:vertAlign w:val="subscript"/>
              </w:rPr>
              <w:t>OOB</w:t>
            </w:r>
            <w:proofErr w:type="spellEnd"/>
            <w:r w:rsidRPr="00F30C72">
              <w:rPr>
                <w:i/>
              </w:rPr>
              <w:t xml:space="preserve"> (</w:t>
            </w:r>
            <w:r w:rsidRPr="00F30C72">
              <w:rPr>
                <w:i/>
                <w:lang w:eastAsia="zh-CN"/>
              </w:rPr>
              <w:t>M</w:t>
            </w:r>
            <w:r w:rsidRPr="00F30C72">
              <w:rPr>
                <w:i/>
              </w:rPr>
              <w:t>Hz)</w:t>
            </w:r>
          </w:p>
        </w:tc>
      </w:tr>
      <w:tr w:rsidR="006C5FFF" w:rsidRPr="00F30C72" w14:paraId="064CA0E3" w14:textId="77777777" w:rsidTr="000B2643">
        <w:trPr>
          <w:trHeight w:val="153"/>
          <w:jc w:val="center"/>
        </w:trPr>
        <w:tc>
          <w:tcPr>
            <w:tcW w:w="1197" w:type="dxa"/>
            <w:vAlign w:val="center"/>
          </w:tcPr>
          <w:p w14:paraId="377838F6" w14:textId="77777777" w:rsidR="006C5FFF" w:rsidRPr="00F30C72" w:rsidRDefault="006C5FFF" w:rsidP="004D4BAB">
            <w:pPr>
              <w:pStyle w:val="TAC"/>
              <w:rPr>
                <w:i/>
                <w:lang w:eastAsia="zh-CN"/>
              </w:rPr>
            </w:pPr>
            <w:r w:rsidRPr="00F30C72">
              <w:rPr>
                <w:i/>
                <w:lang w:eastAsia="zh-CN"/>
              </w:rPr>
              <w:t>BS type 2-O</w:t>
            </w:r>
          </w:p>
        </w:tc>
        <w:tc>
          <w:tcPr>
            <w:tcW w:w="3472" w:type="dxa"/>
            <w:shd w:val="clear" w:color="auto" w:fill="auto"/>
          </w:tcPr>
          <w:p w14:paraId="1A2DFA61" w14:textId="77777777" w:rsidR="006C5FFF" w:rsidRPr="00F30C72" w:rsidRDefault="006C5FFF" w:rsidP="004D4BAB">
            <w:pPr>
              <w:pStyle w:val="TAC"/>
              <w:rPr>
                <w:b/>
                <w:i/>
              </w:rPr>
            </w:pPr>
            <w:proofErr w:type="spellStart"/>
            <w:r w:rsidRPr="00F30C72">
              <w:rPr>
                <w:rFonts w:cs="Arial"/>
                <w:i/>
              </w:rPr>
              <w:t>F</w:t>
            </w:r>
            <w:r w:rsidRPr="00F30C72">
              <w:rPr>
                <w:rFonts w:cs="Arial"/>
                <w:i/>
                <w:vertAlign w:val="subscript"/>
              </w:rPr>
              <w:t>UL_high</w:t>
            </w:r>
            <w:proofErr w:type="spellEnd"/>
            <w:r w:rsidRPr="00F30C72">
              <w:rPr>
                <w:i/>
              </w:rPr>
              <w:t xml:space="preserve"> – </w:t>
            </w:r>
            <w:proofErr w:type="spellStart"/>
            <w:r w:rsidRPr="00F30C72">
              <w:rPr>
                <w:rFonts w:cs="Arial"/>
                <w:i/>
              </w:rPr>
              <w:t>F</w:t>
            </w:r>
            <w:r w:rsidRPr="00F30C72">
              <w:rPr>
                <w:rFonts w:cs="Arial"/>
                <w:i/>
                <w:vertAlign w:val="subscript"/>
              </w:rPr>
              <w:t>UL_low</w:t>
            </w:r>
            <w:proofErr w:type="spellEnd"/>
            <w:r w:rsidRPr="00F30C72">
              <w:rPr>
                <w:rFonts w:hint="eastAsia"/>
                <w:i/>
              </w:rPr>
              <w:t xml:space="preserve"> </w:t>
            </w:r>
            <w:r w:rsidRPr="00F30C72">
              <w:rPr>
                <w:rFonts w:hint="eastAsia"/>
                <w:i/>
              </w:rPr>
              <w:t>≤</w:t>
            </w:r>
            <w:r w:rsidRPr="00F30C72">
              <w:rPr>
                <w:rFonts w:hint="eastAsia"/>
                <w:i/>
              </w:rPr>
              <w:t xml:space="preserve"> </w:t>
            </w:r>
            <w:r w:rsidRPr="006C5FFF">
              <w:rPr>
                <w:i/>
                <w:strike/>
                <w:color w:val="FF0000"/>
              </w:rPr>
              <w:t>3250</w:t>
            </w:r>
            <w:r>
              <w:rPr>
                <w:i/>
                <w:color w:val="FF0000"/>
              </w:rPr>
              <w:t xml:space="preserve"> 4000 MHz</w:t>
            </w:r>
          </w:p>
        </w:tc>
        <w:tc>
          <w:tcPr>
            <w:tcW w:w="1709" w:type="dxa"/>
            <w:shd w:val="clear" w:color="auto" w:fill="auto"/>
          </w:tcPr>
          <w:p w14:paraId="70EB19E0" w14:textId="77777777" w:rsidR="006C5FFF" w:rsidRPr="00F30C72" w:rsidRDefault="006C5FFF" w:rsidP="004D4BAB">
            <w:pPr>
              <w:pStyle w:val="TAC"/>
              <w:rPr>
                <w:i/>
              </w:rPr>
            </w:pPr>
            <w:r w:rsidRPr="00F30C72">
              <w:rPr>
                <w:i/>
                <w:lang w:eastAsia="zh-CN"/>
              </w:rPr>
              <w:t>1500</w:t>
            </w:r>
          </w:p>
        </w:tc>
      </w:tr>
    </w:tbl>
    <w:p w14:paraId="44C4D757" w14:textId="77777777" w:rsidR="00662B4A" w:rsidRDefault="00662B4A" w:rsidP="00662B4A">
      <w:pPr>
        <w:jc w:val="both"/>
        <w:rPr>
          <w:lang w:val="en-US" w:eastAsia="ja-JP"/>
        </w:rPr>
      </w:pPr>
    </w:p>
    <w:p w14:paraId="4E860B42" w14:textId="77777777" w:rsidR="00662B4A" w:rsidRPr="00662B4A" w:rsidRDefault="00662B4A" w:rsidP="00662B4A">
      <w:pPr>
        <w:ind w:leftChars="42" w:left="84"/>
        <w:jc w:val="both"/>
        <w:rPr>
          <w:b/>
        </w:rPr>
      </w:pPr>
      <w:r>
        <w:rPr>
          <w:rFonts w:hint="eastAsia"/>
          <w:b/>
          <w:lang w:val="en-US" w:eastAsia="ja-JP"/>
        </w:rPr>
        <w:t>Proposal 1</w:t>
      </w:r>
      <w:r w:rsidRPr="006C5FFF">
        <w:rPr>
          <w:rFonts w:hint="eastAsia"/>
          <w:b/>
          <w:lang w:val="en-US" w:eastAsia="ja-JP"/>
        </w:rPr>
        <w:t>:</w:t>
      </w:r>
      <w:r>
        <w:rPr>
          <w:b/>
          <w:lang w:val="en-US" w:eastAsia="ja-JP"/>
        </w:rPr>
        <w:t xml:space="preserve"> </w:t>
      </w:r>
      <w:r>
        <w:rPr>
          <w:rFonts w:hint="eastAsia"/>
          <w:b/>
          <w:lang w:val="en-US" w:eastAsia="ja-JP"/>
        </w:rPr>
        <w:t>U</w:t>
      </w:r>
      <w:r w:rsidRPr="006C5FFF">
        <w:rPr>
          <w:rFonts w:hint="eastAsia"/>
          <w:b/>
          <w:lang w:val="en-US" w:eastAsia="ja-JP"/>
        </w:rPr>
        <w:t xml:space="preserve">pdate tables for </w:t>
      </w:r>
      <w:proofErr w:type="spellStart"/>
      <w:r w:rsidRPr="006C5FFF">
        <w:rPr>
          <w:b/>
        </w:rPr>
        <w:t>Δf</w:t>
      </w:r>
      <w:r w:rsidRPr="006C5FFF">
        <w:rPr>
          <w:b/>
          <w:vertAlign w:val="subscript"/>
        </w:rPr>
        <w:t>OBUE</w:t>
      </w:r>
      <w:proofErr w:type="spellEnd"/>
      <w:r w:rsidRPr="006C5FFF">
        <w:rPr>
          <w:b/>
        </w:rPr>
        <w:t xml:space="preserve"> and </w:t>
      </w:r>
      <w:proofErr w:type="spellStart"/>
      <w:r w:rsidRPr="006C5FFF">
        <w:rPr>
          <w:b/>
        </w:rPr>
        <w:t>Δf</w:t>
      </w:r>
      <w:r w:rsidRPr="006C5FFF">
        <w:rPr>
          <w:b/>
          <w:vertAlign w:val="subscript"/>
        </w:rPr>
        <w:t>OOB</w:t>
      </w:r>
      <w:proofErr w:type="spellEnd"/>
      <w:r w:rsidRPr="00662B4A">
        <w:rPr>
          <w:b/>
        </w:rPr>
        <w:t xml:space="preserve"> for FR2 to support Band n259.</w:t>
      </w:r>
    </w:p>
    <w:p w14:paraId="076AB6FA" w14:textId="77777777" w:rsidR="006C5FFF" w:rsidRPr="000B2643" w:rsidRDefault="000B2643" w:rsidP="000B2643">
      <w:pPr>
        <w:pStyle w:val="2"/>
        <w:rPr>
          <w:lang w:val="en-US" w:eastAsia="ja-JP"/>
        </w:rPr>
      </w:pPr>
      <w:r>
        <w:rPr>
          <w:rFonts w:hint="eastAsia"/>
          <w:lang w:val="en-US" w:eastAsia="ja-JP"/>
        </w:rPr>
        <w:t>2.2</w:t>
      </w:r>
      <w:r>
        <w:rPr>
          <w:rFonts w:hint="eastAsia"/>
          <w:lang w:val="en-US" w:eastAsia="ja-JP"/>
        </w:rPr>
        <w:tab/>
      </w:r>
      <w:r w:rsidR="00741FF0" w:rsidRPr="000B2643">
        <w:t xml:space="preserve">Step frequency for transmitter </w:t>
      </w:r>
      <w:r w:rsidR="006C5FFF" w:rsidRPr="000B2643">
        <w:t>spurious emissions</w:t>
      </w:r>
      <w:r w:rsidR="00662B4A">
        <w:t xml:space="preserve"> (</w:t>
      </w:r>
      <w:r w:rsidR="00662B4A" w:rsidRPr="000B2643">
        <w:t>Category B</w:t>
      </w:r>
      <w:r w:rsidR="00662B4A">
        <w:t>)</w:t>
      </w:r>
      <w:r w:rsidR="00741FF0" w:rsidRPr="000B2643">
        <w:t xml:space="preserve"> and receiver spurious emissions</w:t>
      </w:r>
      <w:r w:rsidR="00662B4A">
        <w:t xml:space="preserve"> (</w:t>
      </w:r>
      <w:r w:rsidR="00662B4A" w:rsidRPr="000B2643">
        <w:t>Category A/B</w:t>
      </w:r>
      <w:r w:rsidR="00662B4A">
        <w:t>)</w:t>
      </w:r>
    </w:p>
    <w:p w14:paraId="23FA39B0" w14:textId="77777777" w:rsidR="006C5FFF" w:rsidRDefault="00741FF0" w:rsidP="000B2643">
      <w:pPr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>In Rel.15 WI</w:t>
      </w:r>
      <w:r>
        <w:rPr>
          <w:lang w:val="en-US" w:eastAsia="ja-JP"/>
        </w:rPr>
        <w:t xml:space="preserve"> [</w:t>
      </w:r>
      <w:proofErr w:type="spellStart"/>
      <w:r>
        <w:rPr>
          <w:lang w:val="en-US" w:eastAsia="ja-JP"/>
        </w:rPr>
        <w:t>NR_newRAT</w:t>
      </w:r>
      <w:proofErr w:type="spellEnd"/>
      <w:r>
        <w:rPr>
          <w:lang w:val="en-US" w:eastAsia="ja-JP"/>
        </w:rPr>
        <w:t>-core]</w:t>
      </w:r>
      <w:r>
        <w:rPr>
          <w:rFonts w:hint="eastAsia"/>
          <w:lang w:val="en-US" w:eastAsia="ja-JP"/>
        </w:rPr>
        <w:t>,</w:t>
      </w:r>
      <w:r>
        <w:rPr>
          <w:lang w:val="en-US" w:eastAsia="ja-JP"/>
        </w:rPr>
        <w:t xml:space="preserve"> it was </w:t>
      </w:r>
      <w:r w:rsidR="00F55A14">
        <w:rPr>
          <w:lang w:val="en-US" w:eastAsia="ja-JP"/>
        </w:rPr>
        <w:t>agreed</w:t>
      </w:r>
      <w:r>
        <w:rPr>
          <w:lang w:val="en-US" w:eastAsia="ja-JP"/>
        </w:rPr>
        <w:t xml:space="preserve"> to change Rx spurious emission limits for the alignment between Category A and Category B limits.</w:t>
      </w:r>
      <w:r w:rsidR="00F55A14">
        <w:rPr>
          <w:lang w:val="en-US" w:eastAsia="ja-JP"/>
        </w:rPr>
        <w:t xml:space="preserve"> According to the approved WF [4</w:t>
      </w:r>
      <w:r>
        <w:rPr>
          <w:lang w:val="en-US" w:eastAsia="ja-JP"/>
        </w:rPr>
        <w:t xml:space="preserve">], the limits will be changed to the following limits </w:t>
      </w:r>
      <w:r w:rsidR="00B9688D">
        <w:rPr>
          <w:lang w:val="en-US" w:eastAsia="ja-JP"/>
        </w:rPr>
        <w:t>that</w:t>
      </w:r>
      <w:r>
        <w:rPr>
          <w:lang w:val="en-US" w:eastAsia="ja-JP"/>
        </w:rPr>
        <w:t xml:space="preserve"> are </w:t>
      </w:r>
      <w:proofErr w:type="gramStart"/>
      <w:r w:rsidR="00DA33D5">
        <w:rPr>
          <w:lang w:val="en-US" w:eastAsia="ja-JP"/>
        </w:rPr>
        <w:t>align</w:t>
      </w:r>
      <w:proofErr w:type="gramEnd"/>
      <w:r w:rsidR="00DA33D5">
        <w:rPr>
          <w:lang w:val="en-US" w:eastAsia="ja-JP"/>
        </w:rPr>
        <w:t xml:space="preserve"> with</w:t>
      </w:r>
      <w:r>
        <w:rPr>
          <w:lang w:val="en-US" w:eastAsia="ja-JP"/>
        </w:rPr>
        <w:t xml:space="preserve"> category B transmitter spurious emissions.</w:t>
      </w:r>
    </w:p>
    <w:p w14:paraId="5183D680" w14:textId="77777777" w:rsidR="00741FF0" w:rsidRPr="00741FF0" w:rsidRDefault="00741FF0" w:rsidP="000B2643">
      <w:pPr>
        <w:jc w:val="center"/>
        <w:rPr>
          <w:i/>
          <w:lang w:val="en-US" w:eastAsia="ja-JP"/>
        </w:rPr>
      </w:pPr>
      <w:r w:rsidRPr="00741FF0">
        <w:rPr>
          <w:i/>
          <w:lang w:val="en-US" w:eastAsia="ja-JP"/>
        </w:rPr>
        <w:t>Table 2: General BS receiver spurious emission limits for BS type 2-O</w:t>
      </w:r>
    </w:p>
    <w:p w14:paraId="49C8C3DE" w14:textId="77777777" w:rsidR="00741FF0" w:rsidRDefault="00D870CB" w:rsidP="000B2643">
      <w:pPr>
        <w:jc w:val="center"/>
        <w:rPr>
          <w:lang w:val="en-US" w:eastAsia="ja-JP"/>
        </w:rPr>
      </w:pPr>
      <w:r>
        <w:rPr>
          <w:lang w:val="en-US" w:eastAsia="ja-JP"/>
        </w:rPr>
        <w:lastRenderedPageBreak/>
        <w:pict w14:anchorId="229196C9">
          <v:shape id="_x0000_i1026" type="#_x0000_t75" style="width:305.6pt;height:166.2pt;mso-left-percent:-10001;mso-top-percent:-10001;mso-position-horizontal:absolute;mso-position-horizontal-relative:char;mso-position-vertical:absolute;mso-position-vertical-relative:line;mso-left-percent:-10001;mso-top-percent:-10001">
            <v:imagedata r:id="rId9" o:title=""/>
          </v:shape>
        </w:pict>
      </w:r>
    </w:p>
    <w:p w14:paraId="360EED8C" w14:textId="77777777" w:rsidR="00741FF0" w:rsidRPr="00741FF0" w:rsidRDefault="00741FF0" w:rsidP="000B2643">
      <w:pPr>
        <w:numPr>
          <w:ilvl w:val="0"/>
          <w:numId w:val="21"/>
        </w:numPr>
        <w:jc w:val="center"/>
        <w:rPr>
          <w:i/>
          <w:lang w:val="en-US" w:eastAsia="ja-JP"/>
        </w:rPr>
      </w:pPr>
      <w:r w:rsidRPr="00741FF0">
        <w:rPr>
          <w:i/>
          <w:lang w:val="en-US" w:eastAsia="ja-JP"/>
        </w:rPr>
        <w:t>A note will be added to the table for Japanese regulation.</w:t>
      </w:r>
    </w:p>
    <w:p w14:paraId="75BBDBCA" w14:textId="77777777" w:rsidR="00DA33D5" w:rsidRDefault="00DA33D5" w:rsidP="000B2643">
      <w:pPr>
        <w:ind w:leftChars="42" w:left="84"/>
        <w:jc w:val="both"/>
        <w:rPr>
          <w:lang w:val="en-US" w:eastAsia="ja-JP"/>
        </w:rPr>
      </w:pPr>
      <w:r w:rsidRPr="00DA33D5">
        <w:rPr>
          <w:lang w:val="en-US" w:eastAsia="ja-JP"/>
        </w:rPr>
        <w:t xml:space="preserve">Due to the spurious emission limit alignment </w:t>
      </w:r>
      <w:r>
        <w:rPr>
          <w:lang w:val="en-US" w:eastAsia="ja-JP"/>
        </w:rPr>
        <w:t xml:space="preserve">of </w:t>
      </w:r>
      <w:proofErr w:type="spellStart"/>
      <w:r w:rsidR="00662B4A" w:rsidRPr="00662B4A">
        <w:rPr>
          <w:lang w:val="en-US" w:eastAsia="ja-JP"/>
        </w:rPr>
        <w:t>Tx</w:t>
      </w:r>
      <w:proofErr w:type="spellEnd"/>
      <w:r w:rsidR="00662B4A" w:rsidRPr="00662B4A">
        <w:rPr>
          <w:lang w:val="en-US" w:eastAsia="ja-JP"/>
        </w:rPr>
        <w:t xml:space="preserve"> spurious emissions (Category B) and Rx spurious emissions (Category A/B)</w:t>
      </w:r>
      <w:r w:rsidR="00662B4A">
        <w:rPr>
          <w:lang w:val="en-US" w:eastAsia="ja-JP"/>
        </w:rPr>
        <w:t>, step frequencies</w:t>
      </w:r>
      <w:r w:rsidRPr="00DA33D5">
        <w:rPr>
          <w:lang w:val="en-US" w:eastAsia="ja-JP"/>
        </w:rPr>
        <w:t xml:space="preserve"> for </w:t>
      </w:r>
      <w:r w:rsidR="007E2B36">
        <w:rPr>
          <w:lang w:val="en-US" w:eastAsia="ja-JP"/>
        </w:rPr>
        <w:t>Band</w:t>
      </w:r>
      <w:r w:rsidRPr="00DA33D5">
        <w:rPr>
          <w:lang w:val="en-US" w:eastAsia="ja-JP"/>
        </w:rPr>
        <w:t xml:space="preserve"> n259 need to be added. Based on ERC Recommendation 74-01, step frequenc</w:t>
      </w:r>
      <w:r w:rsidR="00662B4A">
        <w:rPr>
          <w:lang w:val="en-US" w:eastAsia="ja-JP"/>
        </w:rPr>
        <w:t>i</w:t>
      </w:r>
      <w:r w:rsidRPr="00DA33D5">
        <w:rPr>
          <w:lang w:val="en-US" w:eastAsia="ja-JP"/>
        </w:rPr>
        <w:t>es of</w:t>
      </w:r>
      <w:r w:rsidR="00662B4A">
        <w:rPr>
          <w:lang w:val="en-US" w:eastAsia="ja-JP"/>
        </w:rPr>
        <w:t xml:space="preserve"> Band</w:t>
      </w:r>
      <w:r w:rsidRPr="00DA33D5">
        <w:rPr>
          <w:lang w:val="en-US" w:eastAsia="ja-JP"/>
        </w:rPr>
        <w:t xml:space="preserve"> n259 are proposed as shown in Table 1.</w:t>
      </w:r>
    </w:p>
    <w:p w14:paraId="42EBBC9C" w14:textId="77777777" w:rsidR="00662B4A" w:rsidRDefault="00662B4A" w:rsidP="00662B4A">
      <w:pPr>
        <w:jc w:val="both"/>
        <w:rPr>
          <w:b/>
        </w:rPr>
      </w:pPr>
      <w:r>
        <w:rPr>
          <w:rFonts w:hint="eastAsia"/>
          <w:b/>
          <w:lang w:val="en-US" w:eastAsia="ja-JP"/>
        </w:rPr>
        <w:t>Proposal 2</w:t>
      </w:r>
      <w:r w:rsidRPr="006C5FFF">
        <w:rPr>
          <w:rFonts w:hint="eastAsia"/>
          <w:b/>
          <w:lang w:val="en-US" w:eastAsia="ja-JP"/>
        </w:rPr>
        <w:t>:</w:t>
      </w:r>
      <w:r>
        <w:rPr>
          <w:b/>
          <w:lang w:val="en-US" w:eastAsia="ja-JP"/>
        </w:rPr>
        <w:t xml:space="preserve"> Update tables for step frequencies for </w:t>
      </w:r>
      <w:proofErr w:type="spellStart"/>
      <w:r>
        <w:rPr>
          <w:b/>
          <w:lang w:val="en-US" w:eastAsia="ja-JP"/>
        </w:rPr>
        <w:t>Tx</w:t>
      </w:r>
      <w:proofErr w:type="spellEnd"/>
      <w:r>
        <w:rPr>
          <w:b/>
          <w:lang w:val="en-US" w:eastAsia="ja-JP"/>
        </w:rPr>
        <w:t xml:space="preserve"> spurious emissions (Category B) and Rx</w:t>
      </w:r>
      <w:r>
        <w:rPr>
          <w:rFonts w:hint="eastAsia"/>
          <w:b/>
          <w:lang w:val="en-US" w:eastAsia="ja-JP"/>
        </w:rPr>
        <w:t xml:space="preserve"> spurious</w:t>
      </w:r>
      <w:r>
        <w:rPr>
          <w:b/>
          <w:lang w:val="en-US" w:eastAsia="ja-JP"/>
        </w:rPr>
        <w:t xml:space="preserve"> emissions (Category A/B) to support Band n259</w:t>
      </w:r>
      <w:r>
        <w:rPr>
          <w:b/>
        </w:rPr>
        <w:t>.</w:t>
      </w:r>
    </w:p>
    <w:p w14:paraId="68AF799F" w14:textId="77777777" w:rsidR="000B2643" w:rsidRPr="00E26D09" w:rsidRDefault="000B2643" w:rsidP="000B2643">
      <w:pPr>
        <w:pStyle w:val="TH"/>
        <w:ind w:leftChars="140" w:left="280"/>
      </w:pPr>
      <w:r w:rsidRPr="00E26D09">
        <w:t xml:space="preserve">Table </w:t>
      </w:r>
      <w:r w:rsidR="00DA33D5">
        <w:t>1</w:t>
      </w:r>
      <w:r w:rsidRPr="00E26D09">
        <w:t xml:space="preserve">: Step frequencies </w:t>
      </w:r>
      <w:r>
        <w:t xml:space="preserve">for defining the BS radiated transmitter and receiver </w:t>
      </w:r>
      <w:r w:rsidRPr="00E26D09">
        <w:t>spurious emission limits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0B2643" w:rsidRPr="00E26D09" w14:paraId="200D7F96" w14:textId="77777777" w:rsidTr="000B2643">
        <w:trPr>
          <w:jc w:val="center"/>
        </w:trPr>
        <w:tc>
          <w:tcPr>
            <w:tcW w:w="1912" w:type="dxa"/>
            <w:shd w:val="clear" w:color="auto" w:fill="auto"/>
          </w:tcPr>
          <w:p w14:paraId="2ED9B782" w14:textId="77777777" w:rsidR="000B2643" w:rsidRPr="00E26D09" w:rsidRDefault="000B2643" w:rsidP="007F3C83">
            <w:pPr>
              <w:pStyle w:val="TAH"/>
            </w:pPr>
            <w:r w:rsidRPr="00E26D09">
              <w:t>Operating band</w:t>
            </w:r>
          </w:p>
        </w:tc>
        <w:tc>
          <w:tcPr>
            <w:tcW w:w="1031" w:type="dxa"/>
            <w:shd w:val="clear" w:color="auto" w:fill="auto"/>
          </w:tcPr>
          <w:p w14:paraId="7161BB88" w14:textId="77777777" w:rsidR="000B2643" w:rsidRPr="00E26D09" w:rsidRDefault="000B2643" w:rsidP="007F3C83">
            <w:pPr>
              <w:pStyle w:val="TAH"/>
            </w:pPr>
            <w:r w:rsidRPr="00E26D09">
              <w:t>F</w:t>
            </w:r>
            <w:r w:rsidRPr="00320493">
              <w:rPr>
                <w:vertAlign w:val="subscript"/>
              </w:rPr>
              <w:t>step</w:t>
            </w:r>
            <w:proofErr w:type="gramStart"/>
            <w:r w:rsidRPr="00320493">
              <w:rPr>
                <w:vertAlign w:val="subscript"/>
              </w:rPr>
              <w:t>,1</w:t>
            </w:r>
            <w:proofErr w:type="gramEnd"/>
            <w:r w:rsidRPr="00E26D09">
              <w:br/>
              <w:t>(GHz)</w:t>
            </w:r>
          </w:p>
        </w:tc>
        <w:tc>
          <w:tcPr>
            <w:tcW w:w="1134" w:type="dxa"/>
            <w:shd w:val="clear" w:color="auto" w:fill="auto"/>
          </w:tcPr>
          <w:p w14:paraId="4D645148" w14:textId="77777777" w:rsidR="000B2643" w:rsidRPr="00E26D09" w:rsidRDefault="000B2643" w:rsidP="007F3C83">
            <w:pPr>
              <w:pStyle w:val="TAH"/>
            </w:pPr>
            <w:r w:rsidRPr="00E26D09">
              <w:t>F</w:t>
            </w:r>
            <w:r w:rsidRPr="00320493">
              <w:rPr>
                <w:vertAlign w:val="subscript"/>
              </w:rPr>
              <w:t>step</w:t>
            </w:r>
            <w:proofErr w:type="gramStart"/>
            <w:r w:rsidRPr="00320493">
              <w:rPr>
                <w:vertAlign w:val="subscript"/>
              </w:rPr>
              <w:t>,2</w:t>
            </w:r>
            <w:proofErr w:type="gramEnd"/>
            <w:r w:rsidRPr="00E26D09">
              <w:br/>
              <w:t>(GHz)</w:t>
            </w:r>
          </w:p>
        </w:tc>
        <w:tc>
          <w:tcPr>
            <w:tcW w:w="1134" w:type="dxa"/>
            <w:shd w:val="clear" w:color="auto" w:fill="auto"/>
          </w:tcPr>
          <w:p w14:paraId="1C8F212F" w14:textId="77777777" w:rsidR="000B2643" w:rsidRPr="00E26D09" w:rsidRDefault="000B2643" w:rsidP="007F3C83">
            <w:pPr>
              <w:pStyle w:val="TAH"/>
            </w:pPr>
            <w:r w:rsidRPr="00E26D09">
              <w:t>F</w:t>
            </w:r>
            <w:r w:rsidRPr="00320493">
              <w:rPr>
                <w:vertAlign w:val="subscript"/>
              </w:rPr>
              <w:t>step</w:t>
            </w:r>
            <w:proofErr w:type="gramStart"/>
            <w:r w:rsidRPr="00320493">
              <w:rPr>
                <w:vertAlign w:val="subscript"/>
              </w:rPr>
              <w:t>,3</w:t>
            </w:r>
            <w:proofErr w:type="gramEnd"/>
            <w:r w:rsidRPr="00E26D09">
              <w:br/>
              <w:t>(GHz) (Note 2)</w:t>
            </w:r>
          </w:p>
        </w:tc>
        <w:tc>
          <w:tcPr>
            <w:tcW w:w="1196" w:type="dxa"/>
            <w:shd w:val="clear" w:color="auto" w:fill="auto"/>
          </w:tcPr>
          <w:p w14:paraId="39F8BC60" w14:textId="77777777" w:rsidR="000B2643" w:rsidRPr="00E26D09" w:rsidRDefault="000B2643" w:rsidP="007F3C83">
            <w:pPr>
              <w:pStyle w:val="TAH"/>
            </w:pPr>
            <w:r w:rsidRPr="00E26D09">
              <w:t>F</w:t>
            </w:r>
            <w:r w:rsidRPr="00320493">
              <w:rPr>
                <w:vertAlign w:val="subscript"/>
              </w:rPr>
              <w:t>step</w:t>
            </w:r>
            <w:proofErr w:type="gramStart"/>
            <w:r w:rsidRPr="00320493">
              <w:rPr>
                <w:vertAlign w:val="subscript"/>
              </w:rPr>
              <w:t>,4</w:t>
            </w:r>
            <w:proofErr w:type="gramEnd"/>
            <w:r w:rsidRPr="00E26D09">
              <w:br/>
              <w:t>(GHz) (Note 2)</w:t>
            </w:r>
          </w:p>
        </w:tc>
        <w:tc>
          <w:tcPr>
            <w:tcW w:w="1019" w:type="dxa"/>
            <w:shd w:val="clear" w:color="auto" w:fill="auto"/>
          </w:tcPr>
          <w:p w14:paraId="165F807A" w14:textId="77777777" w:rsidR="000B2643" w:rsidRPr="00E26D09" w:rsidRDefault="000B2643" w:rsidP="007F3C83">
            <w:pPr>
              <w:pStyle w:val="TAH"/>
            </w:pPr>
            <w:r w:rsidRPr="00E26D09">
              <w:t>F</w:t>
            </w:r>
            <w:r w:rsidRPr="00320493">
              <w:rPr>
                <w:vertAlign w:val="subscript"/>
              </w:rPr>
              <w:t>step</w:t>
            </w:r>
            <w:proofErr w:type="gramStart"/>
            <w:r w:rsidRPr="00320493">
              <w:rPr>
                <w:vertAlign w:val="subscript"/>
              </w:rPr>
              <w:t>,5</w:t>
            </w:r>
            <w:proofErr w:type="gramEnd"/>
            <w:r w:rsidRPr="00E26D09">
              <w:br/>
              <w:t>(GHz)</w:t>
            </w:r>
          </w:p>
        </w:tc>
        <w:tc>
          <w:tcPr>
            <w:tcW w:w="1134" w:type="dxa"/>
            <w:shd w:val="clear" w:color="auto" w:fill="auto"/>
          </w:tcPr>
          <w:p w14:paraId="68D07460" w14:textId="77777777" w:rsidR="000B2643" w:rsidRPr="00E26D09" w:rsidRDefault="000B2643" w:rsidP="007F3C83">
            <w:pPr>
              <w:pStyle w:val="TAH"/>
            </w:pPr>
            <w:r w:rsidRPr="00E26D09">
              <w:t>F</w:t>
            </w:r>
            <w:r w:rsidRPr="00320493">
              <w:rPr>
                <w:vertAlign w:val="subscript"/>
              </w:rPr>
              <w:t>step</w:t>
            </w:r>
            <w:proofErr w:type="gramStart"/>
            <w:r w:rsidRPr="00320493">
              <w:rPr>
                <w:vertAlign w:val="subscript"/>
              </w:rPr>
              <w:t>,6</w:t>
            </w:r>
            <w:proofErr w:type="gramEnd"/>
            <w:r w:rsidRPr="00E26D09">
              <w:br/>
              <w:t>(GHz)</w:t>
            </w:r>
          </w:p>
        </w:tc>
      </w:tr>
      <w:tr w:rsidR="000B2643" w:rsidRPr="00E26D09" w14:paraId="3ABCA800" w14:textId="77777777" w:rsidTr="000B2643">
        <w:trPr>
          <w:jc w:val="center"/>
        </w:trPr>
        <w:tc>
          <w:tcPr>
            <w:tcW w:w="1912" w:type="dxa"/>
            <w:shd w:val="clear" w:color="auto" w:fill="FFFF00"/>
          </w:tcPr>
          <w:p w14:paraId="40E468DF" w14:textId="77777777" w:rsidR="000B2643" w:rsidRPr="00320493" w:rsidRDefault="000B2643" w:rsidP="007F3C83">
            <w:pPr>
              <w:pStyle w:val="TAC"/>
              <w:rPr>
                <w:rFonts w:eastAsia="ＭＳ 明朝"/>
                <w:color w:val="FF0000"/>
              </w:rPr>
            </w:pPr>
            <w:proofErr w:type="gramStart"/>
            <w:r w:rsidRPr="00320493">
              <w:rPr>
                <w:rFonts w:eastAsia="ＭＳ 明朝" w:hint="eastAsia"/>
                <w:color w:val="FF0000"/>
              </w:rPr>
              <w:t>n259</w:t>
            </w:r>
            <w:proofErr w:type="gramEnd"/>
          </w:p>
        </w:tc>
        <w:tc>
          <w:tcPr>
            <w:tcW w:w="1031" w:type="dxa"/>
            <w:shd w:val="clear" w:color="auto" w:fill="FFFF00"/>
          </w:tcPr>
          <w:p w14:paraId="15980283" w14:textId="77777777" w:rsidR="000B2643" w:rsidRPr="00320493" w:rsidRDefault="000B2643" w:rsidP="007F3C83">
            <w:pPr>
              <w:pStyle w:val="TAC"/>
              <w:rPr>
                <w:rFonts w:eastAsia="ＭＳ 明朝"/>
                <w:color w:val="FF0000"/>
              </w:rPr>
            </w:pPr>
            <w:r w:rsidRPr="00320493">
              <w:rPr>
                <w:rFonts w:eastAsia="ＭＳ 明朝" w:hint="eastAsia"/>
                <w:color w:val="FF0000"/>
              </w:rPr>
              <w:t>23.5</w:t>
            </w:r>
          </w:p>
        </w:tc>
        <w:tc>
          <w:tcPr>
            <w:tcW w:w="1134" w:type="dxa"/>
            <w:shd w:val="clear" w:color="auto" w:fill="FFFF00"/>
          </w:tcPr>
          <w:p w14:paraId="03A52AB8" w14:textId="77777777" w:rsidR="000B2643" w:rsidRPr="00320493" w:rsidRDefault="000B2643" w:rsidP="007F3C83">
            <w:pPr>
              <w:pStyle w:val="TAC"/>
              <w:rPr>
                <w:rFonts w:eastAsia="ＭＳ 明朝"/>
                <w:color w:val="FF0000"/>
              </w:rPr>
            </w:pPr>
            <w:r w:rsidRPr="00320493">
              <w:rPr>
                <w:rFonts w:eastAsia="ＭＳ 明朝" w:hint="eastAsia"/>
                <w:color w:val="FF0000"/>
              </w:rPr>
              <w:t>35.5</w:t>
            </w:r>
          </w:p>
        </w:tc>
        <w:tc>
          <w:tcPr>
            <w:tcW w:w="1134" w:type="dxa"/>
            <w:shd w:val="clear" w:color="auto" w:fill="FFFF00"/>
          </w:tcPr>
          <w:p w14:paraId="72648120" w14:textId="77777777" w:rsidR="000B2643" w:rsidRPr="00320493" w:rsidRDefault="000B2643" w:rsidP="007F3C83">
            <w:pPr>
              <w:pStyle w:val="TAC"/>
              <w:rPr>
                <w:rFonts w:eastAsia="ＭＳ 明朝"/>
                <w:color w:val="FF0000"/>
              </w:rPr>
            </w:pPr>
            <w:r w:rsidRPr="00320493">
              <w:rPr>
                <w:rFonts w:eastAsia="ＭＳ 明朝"/>
                <w:color w:val="FF0000"/>
              </w:rPr>
              <w:t>38</w:t>
            </w:r>
          </w:p>
        </w:tc>
        <w:tc>
          <w:tcPr>
            <w:tcW w:w="1196" w:type="dxa"/>
            <w:shd w:val="clear" w:color="auto" w:fill="FFFF00"/>
          </w:tcPr>
          <w:p w14:paraId="14BA8FE1" w14:textId="77777777" w:rsidR="000B2643" w:rsidRPr="00320493" w:rsidRDefault="000B2643" w:rsidP="007F3C83">
            <w:pPr>
              <w:pStyle w:val="TAC"/>
              <w:rPr>
                <w:rFonts w:eastAsia="ＭＳ 明朝"/>
                <w:color w:val="FF0000"/>
              </w:rPr>
            </w:pPr>
            <w:r w:rsidRPr="00320493">
              <w:rPr>
                <w:rFonts w:eastAsia="ＭＳ 明朝" w:hint="eastAsia"/>
                <w:color w:val="FF0000"/>
              </w:rPr>
              <w:t>45</w:t>
            </w:r>
          </w:p>
        </w:tc>
        <w:tc>
          <w:tcPr>
            <w:tcW w:w="1019" w:type="dxa"/>
            <w:shd w:val="clear" w:color="auto" w:fill="FFFF00"/>
          </w:tcPr>
          <w:p w14:paraId="542E69E7" w14:textId="77777777" w:rsidR="000B2643" w:rsidRPr="00320493" w:rsidRDefault="000B2643" w:rsidP="007F3C83">
            <w:pPr>
              <w:pStyle w:val="TAC"/>
              <w:rPr>
                <w:rFonts w:eastAsia="ＭＳ 明朝"/>
                <w:color w:val="FF0000"/>
              </w:rPr>
            </w:pPr>
            <w:r w:rsidRPr="00320493">
              <w:rPr>
                <w:rFonts w:eastAsia="ＭＳ 明朝" w:hint="eastAsia"/>
                <w:color w:val="FF0000"/>
              </w:rPr>
              <w:t>47.5</w:t>
            </w:r>
          </w:p>
        </w:tc>
        <w:tc>
          <w:tcPr>
            <w:tcW w:w="1134" w:type="dxa"/>
            <w:shd w:val="clear" w:color="auto" w:fill="FFFF00"/>
          </w:tcPr>
          <w:p w14:paraId="13A1A17B" w14:textId="77777777" w:rsidR="000B2643" w:rsidRPr="00320493" w:rsidRDefault="000B2643" w:rsidP="007F3C83">
            <w:pPr>
              <w:pStyle w:val="TAC"/>
              <w:rPr>
                <w:rFonts w:eastAsia="ＭＳ 明朝"/>
                <w:color w:val="FF0000"/>
              </w:rPr>
            </w:pPr>
            <w:r w:rsidRPr="00320493">
              <w:rPr>
                <w:rFonts w:eastAsia="ＭＳ 明朝" w:hint="eastAsia"/>
                <w:color w:val="FF0000"/>
              </w:rPr>
              <w:t>59.5</w:t>
            </w:r>
          </w:p>
        </w:tc>
      </w:tr>
    </w:tbl>
    <w:p w14:paraId="7285EA4E" w14:textId="77777777" w:rsidR="000B2643" w:rsidRDefault="000B2643" w:rsidP="000B2643">
      <w:pPr>
        <w:ind w:left="480"/>
        <w:jc w:val="both"/>
        <w:rPr>
          <w:lang w:val="en-US" w:eastAsia="ja-JP"/>
        </w:rPr>
      </w:pPr>
    </w:p>
    <w:p w14:paraId="167A982B" w14:textId="77777777" w:rsidR="00662B4A" w:rsidRDefault="00662B4A" w:rsidP="00662B4A">
      <w:pPr>
        <w:pStyle w:val="2"/>
        <w:rPr>
          <w:lang w:val="en-US" w:eastAsia="ja-JP"/>
        </w:rPr>
      </w:pPr>
      <w:r>
        <w:rPr>
          <w:rFonts w:hint="eastAsia"/>
          <w:lang w:val="en-US" w:eastAsia="ja-JP"/>
        </w:rPr>
        <w:t>2.3</w:t>
      </w:r>
      <w:r>
        <w:rPr>
          <w:rFonts w:hint="eastAsia"/>
          <w:lang w:val="en-US" w:eastAsia="ja-JP"/>
        </w:rPr>
        <w:tab/>
      </w:r>
      <w:r>
        <w:rPr>
          <w:lang w:val="en-US" w:eastAsia="ja-JP"/>
        </w:rPr>
        <w:t>CR</w:t>
      </w:r>
    </w:p>
    <w:p w14:paraId="782C5766" w14:textId="77777777" w:rsidR="00662B4A" w:rsidRDefault="00662B4A" w:rsidP="00662B4A">
      <w:pPr>
        <w:jc w:val="both"/>
        <w:rPr>
          <w:lang w:val="en-US" w:eastAsia="ja-JP"/>
        </w:rPr>
      </w:pPr>
      <w:r>
        <w:rPr>
          <w:lang w:val="en-US" w:eastAsia="ja-JP"/>
        </w:rPr>
        <w:t>T</w:t>
      </w:r>
      <w:r>
        <w:rPr>
          <w:rFonts w:hint="eastAsia"/>
          <w:lang w:val="en-US" w:eastAsia="ja-JP"/>
        </w:rPr>
        <w:t xml:space="preserve">he </w:t>
      </w:r>
      <w:r>
        <w:rPr>
          <w:lang w:val="en-US" w:eastAsia="ja-JP"/>
        </w:rPr>
        <w:t>above c</w:t>
      </w:r>
      <w:r w:rsidR="00D870CB">
        <w:rPr>
          <w:lang w:val="en-US" w:eastAsia="ja-JP"/>
        </w:rPr>
        <w:t>hanges are proposed in our</w:t>
      </w:r>
      <w:bookmarkStart w:id="0" w:name="_GoBack"/>
      <w:bookmarkEnd w:id="0"/>
      <w:r>
        <w:rPr>
          <w:lang w:val="en-US" w:eastAsia="ja-JP"/>
        </w:rPr>
        <w:t xml:space="preserve"> CRs to TS 38.104 and TS 38.141-2 [2, 3].</w:t>
      </w:r>
    </w:p>
    <w:p w14:paraId="5821E395" w14:textId="77777777" w:rsidR="00662B4A" w:rsidRPr="006C5FFF" w:rsidRDefault="00662B4A" w:rsidP="00662B4A">
      <w:pPr>
        <w:jc w:val="both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Proposal 3: Agree </w:t>
      </w:r>
      <w:r>
        <w:rPr>
          <w:b/>
          <w:lang w:val="en-US" w:eastAsia="ja-JP"/>
        </w:rPr>
        <w:t>on</w:t>
      </w:r>
      <w:r w:rsidRPr="006C5FFF">
        <w:rPr>
          <w:rFonts w:hint="eastAsia"/>
          <w:b/>
          <w:lang w:val="en-US" w:eastAsia="ja-JP"/>
        </w:rPr>
        <w:t xml:space="preserve"> CRs</w:t>
      </w:r>
      <w:r>
        <w:rPr>
          <w:rFonts w:hint="eastAsia"/>
          <w:b/>
          <w:lang w:val="en-US" w:eastAsia="ja-JP"/>
        </w:rPr>
        <w:t xml:space="preserve"> to TS 38.104 and TS 38.141-2 for updating</w:t>
      </w:r>
      <w:r w:rsidRPr="006C5FFF">
        <w:rPr>
          <w:rFonts w:hint="eastAsia"/>
          <w:b/>
          <w:lang w:val="en-US" w:eastAsia="ja-JP"/>
        </w:rPr>
        <w:t xml:space="preserve"> tables for </w:t>
      </w:r>
      <w:proofErr w:type="spellStart"/>
      <w:r w:rsidRPr="006C5FFF">
        <w:rPr>
          <w:b/>
        </w:rPr>
        <w:t>Δf</w:t>
      </w:r>
      <w:r w:rsidRPr="006C5FFF">
        <w:rPr>
          <w:b/>
          <w:vertAlign w:val="subscript"/>
        </w:rPr>
        <w:t>OBUE</w:t>
      </w:r>
      <w:proofErr w:type="spellEnd"/>
      <w:r w:rsidRPr="006C5FFF">
        <w:rPr>
          <w:b/>
        </w:rPr>
        <w:t xml:space="preserve"> and </w:t>
      </w:r>
      <w:proofErr w:type="spellStart"/>
      <w:r w:rsidRPr="006C5FFF">
        <w:rPr>
          <w:b/>
        </w:rPr>
        <w:t>Δf</w:t>
      </w:r>
      <w:r w:rsidRPr="006C5FFF">
        <w:rPr>
          <w:b/>
          <w:vertAlign w:val="subscript"/>
        </w:rPr>
        <w:t>OOB</w:t>
      </w:r>
      <w:proofErr w:type="spellEnd"/>
      <w:r>
        <w:rPr>
          <w:b/>
        </w:rPr>
        <w:t xml:space="preserve"> a</w:t>
      </w:r>
      <w:r w:rsidRPr="00662B4A">
        <w:rPr>
          <w:b/>
        </w:rPr>
        <w:t xml:space="preserve">nd </w:t>
      </w:r>
      <w:r>
        <w:rPr>
          <w:b/>
        </w:rPr>
        <w:t>step frequencies for Band n259</w:t>
      </w:r>
    </w:p>
    <w:p w14:paraId="2724AAF7" w14:textId="77777777" w:rsidR="00A33BED" w:rsidRPr="00A33BED" w:rsidRDefault="00A33BED" w:rsidP="00A33BED">
      <w:pPr>
        <w:pStyle w:val="1"/>
      </w:pPr>
      <w:r>
        <w:t>3.</w:t>
      </w:r>
      <w:r>
        <w:tab/>
        <w:t>Conclusion</w:t>
      </w:r>
    </w:p>
    <w:p w14:paraId="44BF856B" w14:textId="77777777" w:rsidR="00A33BED" w:rsidRDefault="00A33BED" w:rsidP="00A33BED">
      <w:pPr>
        <w:jc w:val="both"/>
        <w:rPr>
          <w:lang w:eastAsia="ja-JP"/>
        </w:rPr>
      </w:pPr>
      <w:r>
        <w:rPr>
          <w:lang w:eastAsia="ja-JP"/>
        </w:rPr>
        <w:t xml:space="preserve">In this contribution, we </w:t>
      </w:r>
      <w:r w:rsidR="00C82696">
        <w:rPr>
          <w:lang w:eastAsia="ja-JP"/>
        </w:rPr>
        <w:t xml:space="preserve">further </w:t>
      </w:r>
      <w:r w:rsidR="00092839">
        <w:rPr>
          <w:lang w:eastAsia="ja-JP"/>
        </w:rPr>
        <w:t xml:space="preserve">analyse </w:t>
      </w:r>
      <w:r w:rsidR="00C82696">
        <w:rPr>
          <w:lang w:eastAsia="ja-JP"/>
        </w:rPr>
        <w:t xml:space="preserve">the necessity to update TS 38.104 and TS 38.141-2 for the introduction of n259. </w:t>
      </w:r>
    </w:p>
    <w:p w14:paraId="026E42DA" w14:textId="77777777" w:rsidR="000B2643" w:rsidRPr="000B2643" w:rsidRDefault="000B2643" w:rsidP="000B2643">
      <w:pPr>
        <w:numPr>
          <w:ilvl w:val="0"/>
          <w:numId w:val="17"/>
        </w:numPr>
        <w:jc w:val="both"/>
        <w:rPr>
          <w:b/>
          <w:lang w:val="en-US" w:eastAsia="ja-JP"/>
        </w:rPr>
      </w:pPr>
      <w:proofErr w:type="spellStart"/>
      <w:r w:rsidRPr="000B2643">
        <w:rPr>
          <w:b/>
        </w:rPr>
        <w:t>Δf</w:t>
      </w:r>
      <w:r w:rsidRPr="000B2643">
        <w:rPr>
          <w:b/>
          <w:vertAlign w:val="subscript"/>
        </w:rPr>
        <w:t>OBUE</w:t>
      </w:r>
      <w:proofErr w:type="spellEnd"/>
      <w:r w:rsidRPr="000B2643">
        <w:rPr>
          <w:b/>
        </w:rPr>
        <w:t xml:space="preserve"> and </w:t>
      </w:r>
      <w:proofErr w:type="spellStart"/>
      <w:r w:rsidRPr="000B2643">
        <w:rPr>
          <w:b/>
        </w:rPr>
        <w:t>Δf</w:t>
      </w:r>
      <w:r w:rsidRPr="000B2643">
        <w:rPr>
          <w:b/>
          <w:vertAlign w:val="subscript"/>
        </w:rPr>
        <w:t>OOB</w:t>
      </w:r>
      <w:proofErr w:type="spellEnd"/>
    </w:p>
    <w:p w14:paraId="5B0744AA" w14:textId="77777777" w:rsidR="001B357D" w:rsidRPr="00662B4A" w:rsidRDefault="001B357D" w:rsidP="001B357D">
      <w:pPr>
        <w:ind w:left="480"/>
        <w:jc w:val="both"/>
        <w:rPr>
          <w:b/>
        </w:rPr>
      </w:pPr>
      <w:r>
        <w:rPr>
          <w:rFonts w:hint="eastAsia"/>
          <w:b/>
          <w:lang w:val="en-US" w:eastAsia="ja-JP"/>
        </w:rPr>
        <w:t>Proposal 1</w:t>
      </w:r>
      <w:r w:rsidRPr="006C5FFF">
        <w:rPr>
          <w:rFonts w:hint="eastAsia"/>
          <w:b/>
          <w:lang w:val="en-US" w:eastAsia="ja-JP"/>
        </w:rPr>
        <w:t>:</w:t>
      </w:r>
      <w:r>
        <w:rPr>
          <w:b/>
          <w:lang w:val="en-US" w:eastAsia="ja-JP"/>
        </w:rPr>
        <w:t xml:space="preserve"> </w:t>
      </w:r>
      <w:r>
        <w:rPr>
          <w:rFonts w:hint="eastAsia"/>
          <w:b/>
          <w:lang w:val="en-US" w:eastAsia="ja-JP"/>
        </w:rPr>
        <w:t>U</w:t>
      </w:r>
      <w:r w:rsidRPr="006C5FFF">
        <w:rPr>
          <w:rFonts w:hint="eastAsia"/>
          <w:b/>
          <w:lang w:val="en-US" w:eastAsia="ja-JP"/>
        </w:rPr>
        <w:t xml:space="preserve">pdate tables for </w:t>
      </w:r>
      <w:proofErr w:type="spellStart"/>
      <w:r w:rsidRPr="006C5FFF">
        <w:rPr>
          <w:b/>
        </w:rPr>
        <w:t>Δf</w:t>
      </w:r>
      <w:r w:rsidRPr="006C5FFF">
        <w:rPr>
          <w:b/>
          <w:vertAlign w:val="subscript"/>
        </w:rPr>
        <w:t>OBUE</w:t>
      </w:r>
      <w:proofErr w:type="spellEnd"/>
      <w:r w:rsidRPr="006C5FFF">
        <w:rPr>
          <w:b/>
        </w:rPr>
        <w:t xml:space="preserve"> and </w:t>
      </w:r>
      <w:proofErr w:type="spellStart"/>
      <w:r w:rsidRPr="006C5FFF">
        <w:rPr>
          <w:b/>
        </w:rPr>
        <w:t>Δf</w:t>
      </w:r>
      <w:r w:rsidRPr="006C5FFF">
        <w:rPr>
          <w:b/>
          <w:vertAlign w:val="subscript"/>
        </w:rPr>
        <w:t>OOB</w:t>
      </w:r>
      <w:proofErr w:type="spellEnd"/>
      <w:r w:rsidRPr="00662B4A">
        <w:rPr>
          <w:b/>
        </w:rPr>
        <w:t xml:space="preserve"> for FR2 to support Band n259.</w:t>
      </w:r>
    </w:p>
    <w:p w14:paraId="40E212B0" w14:textId="77777777" w:rsidR="00BC077E" w:rsidRPr="00662B4A" w:rsidRDefault="00BC077E" w:rsidP="000B2643">
      <w:pPr>
        <w:ind w:left="480"/>
        <w:jc w:val="both"/>
        <w:rPr>
          <w:b/>
          <w:lang w:eastAsia="ja-JP"/>
        </w:rPr>
      </w:pPr>
    </w:p>
    <w:p w14:paraId="3BF3CE1E" w14:textId="77777777" w:rsidR="000B2643" w:rsidRPr="000B2643" w:rsidRDefault="000B2643" w:rsidP="000B2643">
      <w:pPr>
        <w:numPr>
          <w:ilvl w:val="0"/>
          <w:numId w:val="17"/>
        </w:numPr>
        <w:jc w:val="both"/>
        <w:rPr>
          <w:b/>
          <w:lang w:val="en-US" w:eastAsia="ja-JP"/>
        </w:rPr>
      </w:pPr>
      <w:r w:rsidRPr="000B2643">
        <w:rPr>
          <w:b/>
        </w:rPr>
        <w:t xml:space="preserve">Step frequency for spurious emissions </w:t>
      </w:r>
    </w:p>
    <w:p w14:paraId="1337291F" w14:textId="77777777" w:rsidR="001B357D" w:rsidRDefault="001B357D" w:rsidP="001B357D">
      <w:pPr>
        <w:ind w:left="480"/>
        <w:jc w:val="both"/>
        <w:rPr>
          <w:b/>
        </w:rPr>
      </w:pPr>
      <w:r>
        <w:rPr>
          <w:rFonts w:hint="eastAsia"/>
          <w:b/>
          <w:lang w:val="en-US" w:eastAsia="ja-JP"/>
        </w:rPr>
        <w:t>Proposal 2</w:t>
      </w:r>
      <w:r w:rsidRPr="006C5FFF">
        <w:rPr>
          <w:rFonts w:hint="eastAsia"/>
          <w:b/>
          <w:lang w:val="en-US" w:eastAsia="ja-JP"/>
        </w:rPr>
        <w:t>:</w:t>
      </w:r>
      <w:r>
        <w:rPr>
          <w:b/>
          <w:lang w:val="en-US" w:eastAsia="ja-JP"/>
        </w:rPr>
        <w:t xml:space="preserve"> Update tables for step frequencies for </w:t>
      </w:r>
      <w:proofErr w:type="spellStart"/>
      <w:r>
        <w:rPr>
          <w:b/>
          <w:lang w:val="en-US" w:eastAsia="ja-JP"/>
        </w:rPr>
        <w:t>Tx</w:t>
      </w:r>
      <w:proofErr w:type="spellEnd"/>
      <w:r>
        <w:rPr>
          <w:b/>
          <w:lang w:val="en-US" w:eastAsia="ja-JP"/>
        </w:rPr>
        <w:t xml:space="preserve"> spurious emissions (Category B) and Rx</w:t>
      </w:r>
      <w:r>
        <w:rPr>
          <w:rFonts w:hint="eastAsia"/>
          <w:b/>
          <w:lang w:val="en-US" w:eastAsia="ja-JP"/>
        </w:rPr>
        <w:t xml:space="preserve"> spurious</w:t>
      </w:r>
      <w:r>
        <w:rPr>
          <w:b/>
          <w:lang w:val="en-US" w:eastAsia="ja-JP"/>
        </w:rPr>
        <w:t xml:space="preserve"> emissions (Category A/B) to support Band n259</w:t>
      </w:r>
      <w:r>
        <w:rPr>
          <w:b/>
        </w:rPr>
        <w:t>.</w:t>
      </w:r>
    </w:p>
    <w:p w14:paraId="46314408" w14:textId="77777777" w:rsidR="00662B4A" w:rsidRPr="001B357D" w:rsidRDefault="00662B4A" w:rsidP="00662B4A">
      <w:pPr>
        <w:ind w:left="480"/>
        <w:jc w:val="both"/>
        <w:rPr>
          <w:b/>
        </w:rPr>
      </w:pPr>
    </w:p>
    <w:p w14:paraId="6B0BC277" w14:textId="77777777" w:rsidR="00662B4A" w:rsidRPr="00E26D09" w:rsidRDefault="00662B4A" w:rsidP="00662B4A">
      <w:pPr>
        <w:pStyle w:val="TH"/>
        <w:ind w:leftChars="140" w:left="280"/>
      </w:pPr>
      <w:r w:rsidRPr="00E26D09">
        <w:lastRenderedPageBreak/>
        <w:t xml:space="preserve">Table </w:t>
      </w:r>
      <w:r>
        <w:t>1</w:t>
      </w:r>
      <w:r w:rsidRPr="00E26D09">
        <w:t xml:space="preserve">: Step frequencies </w:t>
      </w:r>
      <w:r>
        <w:t xml:space="preserve">for defining the BS radiated transmitter and receiver </w:t>
      </w:r>
      <w:r w:rsidRPr="00E26D09">
        <w:t>spurious emission limits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662B4A" w:rsidRPr="00E26D09" w14:paraId="72807912" w14:textId="77777777" w:rsidTr="00442AE1">
        <w:trPr>
          <w:jc w:val="center"/>
        </w:trPr>
        <w:tc>
          <w:tcPr>
            <w:tcW w:w="1912" w:type="dxa"/>
            <w:shd w:val="clear" w:color="auto" w:fill="auto"/>
          </w:tcPr>
          <w:p w14:paraId="3D304E16" w14:textId="77777777" w:rsidR="00662B4A" w:rsidRPr="00E26D09" w:rsidRDefault="00662B4A" w:rsidP="00442AE1">
            <w:pPr>
              <w:pStyle w:val="TAH"/>
            </w:pPr>
            <w:r w:rsidRPr="00E26D09">
              <w:t>Operating band</w:t>
            </w:r>
          </w:p>
        </w:tc>
        <w:tc>
          <w:tcPr>
            <w:tcW w:w="1031" w:type="dxa"/>
            <w:shd w:val="clear" w:color="auto" w:fill="auto"/>
          </w:tcPr>
          <w:p w14:paraId="01306967" w14:textId="77777777" w:rsidR="00662B4A" w:rsidRPr="00E26D09" w:rsidRDefault="00662B4A" w:rsidP="00442AE1">
            <w:pPr>
              <w:pStyle w:val="TAH"/>
            </w:pPr>
            <w:r w:rsidRPr="00E26D09">
              <w:t>F</w:t>
            </w:r>
            <w:r w:rsidRPr="00320493">
              <w:rPr>
                <w:vertAlign w:val="subscript"/>
              </w:rPr>
              <w:t>step</w:t>
            </w:r>
            <w:proofErr w:type="gramStart"/>
            <w:r w:rsidRPr="00320493">
              <w:rPr>
                <w:vertAlign w:val="subscript"/>
              </w:rPr>
              <w:t>,1</w:t>
            </w:r>
            <w:proofErr w:type="gramEnd"/>
            <w:r w:rsidRPr="00E26D09">
              <w:br/>
              <w:t>(GHz)</w:t>
            </w:r>
          </w:p>
        </w:tc>
        <w:tc>
          <w:tcPr>
            <w:tcW w:w="1134" w:type="dxa"/>
            <w:shd w:val="clear" w:color="auto" w:fill="auto"/>
          </w:tcPr>
          <w:p w14:paraId="39484BDE" w14:textId="77777777" w:rsidR="00662B4A" w:rsidRPr="00E26D09" w:rsidRDefault="00662B4A" w:rsidP="00442AE1">
            <w:pPr>
              <w:pStyle w:val="TAH"/>
            </w:pPr>
            <w:r w:rsidRPr="00E26D09">
              <w:t>F</w:t>
            </w:r>
            <w:r w:rsidRPr="00320493">
              <w:rPr>
                <w:vertAlign w:val="subscript"/>
              </w:rPr>
              <w:t>step</w:t>
            </w:r>
            <w:proofErr w:type="gramStart"/>
            <w:r w:rsidRPr="00320493">
              <w:rPr>
                <w:vertAlign w:val="subscript"/>
              </w:rPr>
              <w:t>,2</w:t>
            </w:r>
            <w:proofErr w:type="gramEnd"/>
            <w:r w:rsidRPr="00E26D09">
              <w:br/>
              <w:t>(GHz)</w:t>
            </w:r>
          </w:p>
        </w:tc>
        <w:tc>
          <w:tcPr>
            <w:tcW w:w="1134" w:type="dxa"/>
            <w:shd w:val="clear" w:color="auto" w:fill="auto"/>
          </w:tcPr>
          <w:p w14:paraId="25934703" w14:textId="77777777" w:rsidR="00662B4A" w:rsidRPr="00E26D09" w:rsidRDefault="00662B4A" w:rsidP="00442AE1">
            <w:pPr>
              <w:pStyle w:val="TAH"/>
            </w:pPr>
            <w:r w:rsidRPr="00E26D09">
              <w:t>F</w:t>
            </w:r>
            <w:r w:rsidRPr="00320493">
              <w:rPr>
                <w:vertAlign w:val="subscript"/>
              </w:rPr>
              <w:t>step</w:t>
            </w:r>
            <w:proofErr w:type="gramStart"/>
            <w:r w:rsidRPr="00320493">
              <w:rPr>
                <w:vertAlign w:val="subscript"/>
              </w:rPr>
              <w:t>,3</w:t>
            </w:r>
            <w:proofErr w:type="gramEnd"/>
            <w:r w:rsidRPr="00E26D09">
              <w:br/>
              <w:t>(GHz) (Note 2)</w:t>
            </w:r>
          </w:p>
        </w:tc>
        <w:tc>
          <w:tcPr>
            <w:tcW w:w="1196" w:type="dxa"/>
            <w:shd w:val="clear" w:color="auto" w:fill="auto"/>
          </w:tcPr>
          <w:p w14:paraId="1E180859" w14:textId="77777777" w:rsidR="00662B4A" w:rsidRPr="00E26D09" w:rsidRDefault="00662B4A" w:rsidP="00442AE1">
            <w:pPr>
              <w:pStyle w:val="TAH"/>
            </w:pPr>
            <w:r w:rsidRPr="00E26D09">
              <w:t>F</w:t>
            </w:r>
            <w:r w:rsidRPr="00320493">
              <w:rPr>
                <w:vertAlign w:val="subscript"/>
              </w:rPr>
              <w:t>step</w:t>
            </w:r>
            <w:proofErr w:type="gramStart"/>
            <w:r w:rsidRPr="00320493">
              <w:rPr>
                <w:vertAlign w:val="subscript"/>
              </w:rPr>
              <w:t>,4</w:t>
            </w:r>
            <w:proofErr w:type="gramEnd"/>
            <w:r w:rsidRPr="00E26D09">
              <w:br/>
              <w:t>(GHz) (Note 2)</w:t>
            </w:r>
          </w:p>
        </w:tc>
        <w:tc>
          <w:tcPr>
            <w:tcW w:w="1019" w:type="dxa"/>
            <w:shd w:val="clear" w:color="auto" w:fill="auto"/>
          </w:tcPr>
          <w:p w14:paraId="1B04F209" w14:textId="77777777" w:rsidR="00662B4A" w:rsidRPr="00E26D09" w:rsidRDefault="00662B4A" w:rsidP="00442AE1">
            <w:pPr>
              <w:pStyle w:val="TAH"/>
            </w:pPr>
            <w:r w:rsidRPr="00E26D09">
              <w:t>F</w:t>
            </w:r>
            <w:r w:rsidRPr="00320493">
              <w:rPr>
                <w:vertAlign w:val="subscript"/>
              </w:rPr>
              <w:t>step</w:t>
            </w:r>
            <w:proofErr w:type="gramStart"/>
            <w:r w:rsidRPr="00320493">
              <w:rPr>
                <w:vertAlign w:val="subscript"/>
              </w:rPr>
              <w:t>,5</w:t>
            </w:r>
            <w:proofErr w:type="gramEnd"/>
            <w:r w:rsidRPr="00E26D09">
              <w:br/>
              <w:t>(GHz)</w:t>
            </w:r>
          </w:p>
        </w:tc>
        <w:tc>
          <w:tcPr>
            <w:tcW w:w="1134" w:type="dxa"/>
            <w:shd w:val="clear" w:color="auto" w:fill="auto"/>
          </w:tcPr>
          <w:p w14:paraId="27C6037C" w14:textId="77777777" w:rsidR="00662B4A" w:rsidRPr="00E26D09" w:rsidRDefault="00662B4A" w:rsidP="00442AE1">
            <w:pPr>
              <w:pStyle w:val="TAH"/>
            </w:pPr>
            <w:r w:rsidRPr="00E26D09">
              <w:t>F</w:t>
            </w:r>
            <w:r w:rsidRPr="00320493">
              <w:rPr>
                <w:vertAlign w:val="subscript"/>
              </w:rPr>
              <w:t>step</w:t>
            </w:r>
            <w:proofErr w:type="gramStart"/>
            <w:r w:rsidRPr="00320493">
              <w:rPr>
                <w:vertAlign w:val="subscript"/>
              </w:rPr>
              <w:t>,6</w:t>
            </w:r>
            <w:proofErr w:type="gramEnd"/>
            <w:r w:rsidRPr="00E26D09">
              <w:br/>
              <w:t>(GHz)</w:t>
            </w:r>
          </w:p>
        </w:tc>
      </w:tr>
      <w:tr w:rsidR="00662B4A" w:rsidRPr="00E26D09" w14:paraId="1FC8C0EA" w14:textId="77777777" w:rsidTr="00442AE1">
        <w:trPr>
          <w:jc w:val="center"/>
        </w:trPr>
        <w:tc>
          <w:tcPr>
            <w:tcW w:w="1912" w:type="dxa"/>
            <w:shd w:val="clear" w:color="auto" w:fill="FFFF00"/>
          </w:tcPr>
          <w:p w14:paraId="45B19D40" w14:textId="77777777" w:rsidR="00662B4A" w:rsidRPr="00320493" w:rsidRDefault="00662B4A" w:rsidP="00442AE1">
            <w:pPr>
              <w:pStyle w:val="TAC"/>
              <w:rPr>
                <w:rFonts w:eastAsia="ＭＳ 明朝"/>
                <w:color w:val="FF0000"/>
              </w:rPr>
            </w:pPr>
            <w:proofErr w:type="gramStart"/>
            <w:r w:rsidRPr="00320493">
              <w:rPr>
                <w:rFonts w:eastAsia="ＭＳ 明朝" w:hint="eastAsia"/>
                <w:color w:val="FF0000"/>
              </w:rPr>
              <w:t>n259</w:t>
            </w:r>
            <w:proofErr w:type="gramEnd"/>
          </w:p>
        </w:tc>
        <w:tc>
          <w:tcPr>
            <w:tcW w:w="1031" w:type="dxa"/>
            <w:shd w:val="clear" w:color="auto" w:fill="FFFF00"/>
          </w:tcPr>
          <w:p w14:paraId="49EA87E0" w14:textId="77777777" w:rsidR="00662B4A" w:rsidRPr="00320493" w:rsidRDefault="00662B4A" w:rsidP="00442AE1">
            <w:pPr>
              <w:pStyle w:val="TAC"/>
              <w:rPr>
                <w:rFonts w:eastAsia="ＭＳ 明朝"/>
                <w:color w:val="FF0000"/>
              </w:rPr>
            </w:pPr>
            <w:r w:rsidRPr="00320493">
              <w:rPr>
                <w:rFonts w:eastAsia="ＭＳ 明朝" w:hint="eastAsia"/>
                <w:color w:val="FF0000"/>
              </w:rPr>
              <w:t>23.5</w:t>
            </w:r>
          </w:p>
        </w:tc>
        <w:tc>
          <w:tcPr>
            <w:tcW w:w="1134" w:type="dxa"/>
            <w:shd w:val="clear" w:color="auto" w:fill="FFFF00"/>
          </w:tcPr>
          <w:p w14:paraId="456B7E3B" w14:textId="77777777" w:rsidR="00662B4A" w:rsidRPr="00320493" w:rsidRDefault="00662B4A" w:rsidP="00442AE1">
            <w:pPr>
              <w:pStyle w:val="TAC"/>
              <w:rPr>
                <w:rFonts w:eastAsia="ＭＳ 明朝"/>
                <w:color w:val="FF0000"/>
              </w:rPr>
            </w:pPr>
            <w:r w:rsidRPr="00320493">
              <w:rPr>
                <w:rFonts w:eastAsia="ＭＳ 明朝" w:hint="eastAsia"/>
                <w:color w:val="FF0000"/>
              </w:rPr>
              <w:t>35.5</w:t>
            </w:r>
          </w:p>
        </w:tc>
        <w:tc>
          <w:tcPr>
            <w:tcW w:w="1134" w:type="dxa"/>
            <w:shd w:val="clear" w:color="auto" w:fill="FFFF00"/>
          </w:tcPr>
          <w:p w14:paraId="47D67FD0" w14:textId="77777777" w:rsidR="00662B4A" w:rsidRPr="00320493" w:rsidRDefault="00662B4A" w:rsidP="00442AE1">
            <w:pPr>
              <w:pStyle w:val="TAC"/>
              <w:rPr>
                <w:rFonts w:eastAsia="ＭＳ 明朝"/>
                <w:color w:val="FF0000"/>
              </w:rPr>
            </w:pPr>
            <w:r w:rsidRPr="00320493">
              <w:rPr>
                <w:rFonts w:eastAsia="ＭＳ 明朝"/>
                <w:color w:val="FF0000"/>
              </w:rPr>
              <w:t>38</w:t>
            </w:r>
          </w:p>
        </w:tc>
        <w:tc>
          <w:tcPr>
            <w:tcW w:w="1196" w:type="dxa"/>
            <w:shd w:val="clear" w:color="auto" w:fill="FFFF00"/>
          </w:tcPr>
          <w:p w14:paraId="0AF23B5D" w14:textId="77777777" w:rsidR="00662B4A" w:rsidRPr="00320493" w:rsidRDefault="00662B4A" w:rsidP="00442AE1">
            <w:pPr>
              <w:pStyle w:val="TAC"/>
              <w:rPr>
                <w:rFonts w:eastAsia="ＭＳ 明朝"/>
                <w:color w:val="FF0000"/>
              </w:rPr>
            </w:pPr>
            <w:r w:rsidRPr="00320493">
              <w:rPr>
                <w:rFonts w:eastAsia="ＭＳ 明朝" w:hint="eastAsia"/>
                <w:color w:val="FF0000"/>
              </w:rPr>
              <w:t>45</w:t>
            </w:r>
          </w:p>
        </w:tc>
        <w:tc>
          <w:tcPr>
            <w:tcW w:w="1019" w:type="dxa"/>
            <w:shd w:val="clear" w:color="auto" w:fill="FFFF00"/>
          </w:tcPr>
          <w:p w14:paraId="09DC0860" w14:textId="77777777" w:rsidR="00662B4A" w:rsidRPr="00320493" w:rsidRDefault="00662B4A" w:rsidP="00442AE1">
            <w:pPr>
              <w:pStyle w:val="TAC"/>
              <w:rPr>
                <w:rFonts w:eastAsia="ＭＳ 明朝"/>
                <w:color w:val="FF0000"/>
              </w:rPr>
            </w:pPr>
            <w:r w:rsidRPr="00320493">
              <w:rPr>
                <w:rFonts w:eastAsia="ＭＳ 明朝" w:hint="eastAsia"/>
                <w:color w:val="FF0000"/>
              </w:rPr>
              <w:t>47.5</w:t>
            </w:r>
          </w:p>
        </w:tc>
        <w:tc>
          <w:tcPr>
            <w:tcW w:w="1134" w:type="dxa"/>
            <w:shd w:val="clear" w:color="auto" w:fill="FFFF00"/>
          </w:tcPr>
          <w:p w14:paraId="5939F715" w14:textId="77777777" w:rsidR="00662B4A" w:rsidRPr="00320493" w:rsidRDefault="00662B4A" w:rsidP="00442AE1">
            <w:pPr>
              <w:pStyle w:val="TAC"/>
              <w:rPr>
                <w:rFonts w:eastAsia="ＭＳ 明朝"/>
                <w:color w:val="FF0000"/>
              </w:rPr>
            </w:pPr>
            <w:r w:rsidRPr="00320493">
              <w:rPr>
                <w:rFonts w:eastAsia="ＭＳ 明朝" w:hint="eastAsia"/>
                <w:color w:val="FF0000"/>
              </w:rPr>
              <w:t>59.5</w:t>
            </w:r>
          </w:p>
        </w:tc>
      </w:tr>
    </w:tbl>
    <w:p w14:paraId="739D9424" w14:textId="77777777" w:rsidR="00662B4A" w:rsidRDefault="00662B4A" w:rsidP="00662B4A">
      <w:pPr>
        <w:ind w:left="480"/>
        <w:jc w:val="both"/>
        <w:rPr>
          <w:lang w:val="en-US" w:eastAsia="ja-JP"/>
        </w:rPr>
      </w:pPr>
    </w:p>
    <w:p w14:paraId="7F491FB0" w14:textId="77777777" w:rsidR="001B357D" w:rsidRPr="006C5FFF" w:rsidRDefault="001B357D" w:rsidP="001B357D">
      <w:pPr>
        <w:jc w:val="both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Proposal 3: Agree </w:t>
      </w:r>
      <w:r>
        <w:rPr>
          <w:b/>
          <w:lang w:val="en-US" w:eastAsia="ja-JP"/>
        </w:rPr>
        <w:t>on</w:t>
      </w:r>
      <w:r w:rsidRPr="006C5FFF">
        <w:rPr>
          <w:rFonts w:hint="eastAsia"/>
          <w:b/>
          <w:lang w:val="en-US" w:eastAsia="ja-JP"/>
        </w:rPr>
        <w:t xml:space="preserve"> CRs</w:t>
      </w:r>
      <w:r>
        <w:rPr>
          <w:rFonts w:hint="eastAsia"/>
          <w:b/>
          <w:lang w:val="en-US" w:eastAsia="ja-JP"/>
        </w:rPr>
        <w:t xml:space="preserve"> to TS 38.104 and TS 38.141-2 for updating</w:t>
      </w:r>
      <w:r w:rsidRPr="006C5FFF">
        <w:rPr>
          <w:rFonts w:hint="eastAsia"/>
          <w:b/>
          <w:lang w:val="en-US" w:eastAsia="ja-JP"/>
        </w:rPr>
        <w:t xml:space="preserve"> tables for </w:t>
      </w:r>
      <w:proofErr w:type="spellStart"/>
      <w:r w:rsidRPr="006C5FFF">
        <w:rPr>
          <w:b/>
        </w:rPr>
        <w:t>Δf</w:t>
      </w:r>
      <w:r w:rsidRPr="006C5FFF">
        <w:rPr>
          <w:b/>
          <w:vertAlign w:val="subscript"/>
        </w:rPr>
        <w:t>OBUE</w:t>
      </w:r>
      <w:proofErr w:type="spellEnd"/>
      <w:r w:rsidRPr="006C5FFF">
        <w:rPr>
          <w:b/>
        </w:rPr>
        <w:t xml:space="preserve"> and </w:t>
      </w:r>
      <w:proofErr w:type="spellStart"/>
      <w:r w:rsidRPr="006C5FFF">
        <w:rPr>
          <w:b/>
        </w:rPr>
        <w:t>Δf</w:t>
      </w:r>
      <w:r w:rsidRPr="006C5FFF">
        <w:rPr>
          <w:b/>
          <w:vertAlign w:val="subscript"/>
        </w:rPr>
        <w:t>OOB</w:t>
      </w:r>
      <w:proofErr w:type="spellEnd"/>
      <w:r>
        <w:rPr>
          <w:b/>
        </w:rPr>
        <w:t xml:space="preserve"> a</w:t>
      </w:r>
      <w:r w:rsidRPr="00662B4A">
        <w:rPr>
          <w:b/>
        </w:rPr>
        <w:t xml:space="preserve">nd </w:t>
      </w:r>
      <w:r>
        <w:rPr>
          <w:b/>
        </w:rPr>
        <w:t>step frequencies for Band n259</w:t>
      </w:r>
    </w:p>
    <w:p w14:paraId="33519175" w14:textId="77777777" w:rsidR="00A33BED" w:rsidRPr="00BF7F29" w:rsidRDefault="00A33BED" w:rsidP="00A33BED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14:paraId="5B460C58" w14:textId="77777777" w:rsidR="00B35E08" w:rsidRDefault="00DA33D5" w:rsidP="00DA33D5">
      <w:pPr>
        <w:numPr>
          <w:ilvl w:val="0"/>
          <w:numId w:val="1"/>
        </w:numPr>
        <w:rPr>
          <w:lang w:val="en-US" w:eastAsia="ja-JP"/>
        </w:rPr>
      </w:pPr>
      <w:r>
        <w:rPr>
          <w:lang w:val="en-US" w:eastAsia="ja-JP"/>
        </w:rPr>
        <w:t>R4-1912448, “</w:t>
      </w:r>
      <w:r w:rsidRPr="00DA33D5">
        <w:rPr>
          <w:lang w:val="en-US" w:eastAsia="ja-JP"/>
        </w:rPr>
        <w:t>BS RF requirement and test tolerance for n259</w:t>
      </w:r>
      <w:r>
        <w:rPr>
          <w:lang w:val="en-US" w:eastAsia="ja-JP"/>
        </w:rPr>
        <w:t xml:space="preserve">”, </w:t>
      </w:r>
      <w:r w:rsidRPr="00DA33D5">
        <w:rPr>
          <w:lang w:val="en-US" w:eastAsia="ja-JP"/>
        </w:rPr>
        <w:t>NTT DOCOMO, INC.</w:t>
      </w:r>
      <w:r>
        <w:rPr>
          <w:lang w:val="en-US" w:eastAsia="ja-JP"/>
        </w:rPr>
        <w:t>, RAN4 #92bis</w:t>
      </w:r>
      <w:r w:rsidR="0025529D">
        <w:rPr>
          <w:lang w:val="en-US" w:eastAsia="ja-JP"/>
        </w:rPr>
        <w:t xml:space="preserve">, </w:t>
      </w:r>
      <w:r>
        <w:rPr>
          <w:lang w:val="en-US" w:eastAsia="ja-JP"/>
        </w:rPr>
        <w:t>October</w:t>
      </w:r>
      <w:r w:rsidR="0025529D">
        <w:rPr>
          <w:lang w:val="en-US" w:eastAsia="ja-JP"/>
        </w:rPr>
        <w:t xml:space="preserve"> 2019</w:t>
      </w:r>
    </w:p>
    <w:p w14:paraId="295479D1" w14:textId="77777777" w:rsidR="00DA33D5" w:rsidRDefault="001B357D" w:rsidP="001B357D">
      <w:pPr>
        <w:numPr>
          <w:ilvl w:val="0"/>
          <w:numId w:val="1"/>
        </w:numPr>
        <w:rPr>
          <w:lang w:val="en-US" w:eastAsia="ja-JP"/>
        </w:rPr>
      </w:pPr>
      <w:r w:rsidRPr="001B357D">
        <w:rPr>
          <w:lang w:val="en-US" w:eastAsia="ja-JP"/>
        </w:rPr>
        <w:t>R4-1914085</w:t>
      </w:r>
      <w:r w:rsidR="00DA33D5">
        <w:rPr>
          <w:lang w:val="en-US" w:eastAsia="ja-JP"/>
        </w:rPr>
        <w:t>, “</w:t>
      </w:r>
      <w:r w:rsidR="00662B4A">
        <w:rPr>
          <w:lang w:eastAsia="ja-JP"/>
        </w:rPr>
        <w:t xml:space="preserve">CR for TS 38.104: </w:t>
      </w:r>
      <w:r w:rsidR="00662B4A" w:rsidRPr="00675C2C">
        <w:rPr>
          <w:lang w:eastAsia="ja-JP"/>
        </w:rPr>
        <w:t>Update</w:t>
      </w:r>
      <w:r w:rsidR="00662B4A">
        <w:rPr>
          <w:lang w:eastAsia="ja-JP"/>
        </w:rPr>
        <w:t xml:space="preserve"> the tables for in-band and</w:t>
      </w:r>
      <w:r w:rsidR="00662B4A" w:rsidRPr="00675C2C">
        <w:rPr>
          <w:lang w:eastAsia="ja-JP"/>
        </w:rPr>
        <w:t xml:space="preserve"> out-of-band boundary and step frequencies for band n259</w:t>
      </w:r>
      <w:r w:rsidR="00DA33D5">
        <w:rPr>
          <w:lang w:val="en-US" w:eastAsia="ja-JP"/>
        </w:rPr>
        <w:t>”,</w:t>
      </w:r>
      <w:r w:rsidR="00DA33D5" w:rsidRPr="00DA33D5">
        <w:rPr>
          <w:lang w:val="en-US" w:eastAsia="ja-JP"/>
        </w:rPr>
        <w:t xml:space="preserve"> NTT DOCOMO, INC.</w:t>
      </w:r>
      <w:r w:rsidR="00DA33D5">
        <w:rPr>
          <w:lang w:val="en-US" w:eastAsia="ja-JP"/>
        </w:rPr>
        <w:t>, RAN4 #93, November 2019</w:t>
      </w:r>
    </w:p>
    <w:p w14:paraId="28D20558" w14:textId="77777777" w:rsidR="00DA33D5" w:rsidRPr="0025529D" w:rsidRDefault="001B357D" w:rsidP="001B357D">
      <w:pPr>
        <w:numPr>
          <w:ilvl w:val="0"/>
          <w:numId w:val="1"/>
        </w:numPr>
        <w:rPr>
          <w:lang w:val="en-US" w:eastAsia="ja-JP"/>
        </w:rPr>
      </w:pPr>
      <w:r w:rsidRPr="001B357D">
        <w:rPr>
          <w:lang w:val="en-US" w:eastAsia="ja-JP"/>
        </w:rPr>
        <w:t>R4-1914086</w:t>
      </w:r>
      <w:r w:rsidR="00DA33D5">
        <w:rPr>
          <w:lang w:val="en-US" w:eastAsia="ja-JP"/>
        </w:rPr>
        <w:t>, “</w:t>
      </w:r>
      <w:r w:rsidR="00662B4A">
        <w:rPr>
          <w:lang w:eastAsia="ja-JP"/>
        </w:rPr>
        <w:t xml:space="preserve">CR for TS 38.141-2: </w:t>
      </w:r>
      <w:r w:rsidR="00662B4A" w:rsidRPr="00675C2C">
        <w:rPr>
          <w:lang w:eastAsia="ja-JP"/>
        </w:rPr>
        <w:t>Update</w:t>
      </w:r>
      <w:r w:rsidR="00662B4A">
        <w:rPr>
          <w:lang w:eastAsia="ja-JP"/>
        </w:rPr>
        <w:t xml:space="preserve"> the tables for in-band and</w:t>
      </w:r>
      <w:r w:rsidR="00662B4A" w:rsidRPr="00675C2C">
        <w:rPr>
          <w:lang w:eastAsia="ja-JP"/>
        </w:rPr>
        <w:t xml:space="preserve"> out-of-band boundary and step frequencies for band n259</w:t>
      </w:r>
      <w:r w:rsidR="00DA33D5">
        <w:rPr>
          <w:lang w:val="en-US" w:eastAsia="ja-JP"/>
        </w:rPr>
        <w:t>”,</w:t>
      </w:r>
      <w:r w:rsidR="00DA33D5" w:rsidRPr="00DA33D5">
        <w:rPr>
          <w:lang w:val="en-US" w:eastAsia="ja-JP"/>
        </w:rPr>
        <w:t xml:space="preserve"> NTT DOCOMO, INC.</w:t>
      </w:r>
      <w:r w:rsidR="00DA33D5">
        <w:rPr>
          <w:lang w:val="en-US" w:eastAsia="ja-JP"/>
        </w:rPr>
        <w:t>, RAN4 #93, November 2019</w:t>
      </w:r>
    </w:p>
    <w:p w14:paraId="1C23C036" w14:textId="77777777" w:rsidR="00DA33D5" w:rsidRDefault="00DA33D5" w:rsidP="00DA33D5">
      <w:pPr>
        <w:numPr>
          <w:ilvl w:val="0"/>
          <w:numId w:val="1"/>
        </w:numPr>
        <w:rPr>
          <w:lang w:val="en-US" w:eastAsia="ja-JP"/>
        </w:rPr>
      </w:pPr>
      <w:r w:rsidRPr="00DA33D5">
        <w:rPr>
          <w:lang w:val="en-US" w:eastAsia="ja-JP"/>
        </w:rPr>
        <w:t>R4-1913030</w:t>
      </w:r>
      <w:r>
        <w:rPr>
          <w:lang w:val="en-US" w:eastAsia="ja-JP"/>
        </w:rPr>
        <w:t>, “</w:t>
      </w:r>
      <w:r w:rsidRPr="00DA33D5">
        <w:rPr>
          <w:lang w:val="en-US" w:eastAsia="ja-JP"/>
        </w:rPr>
        <w:t>Way forward on NR Rx spurious emissions</w:t>
      </w:r>
      <w:r>
        <w:rPr>
          <w:lang w:val="en-US" w:eastAsia="ja-JP"/>
        </w:rPr>
        <w:t xml:space="preserve">,” </w:t>
      </w:r>
      <w:r w:rsidRPr="00DA33D5">
        <w:rPr>
          <w:lang w:eastAsia="ja-JP"/>
        </w:rPr>
        <w:t>Ericsson, NTT DOCOMO</w:t>
      </w:r>
      <w:r>
        <w:rPr>
          <w:lang w:eastAsia="ja-JP"/>
        </w:rPr>
        <w:t xml:space="preserve">, </w:t>
      </w:r>
      <w:r>
        <w:rPr>
          <w:lang w:val="en-US" w:eastAsia="ja-JP"/>
        </w:rPr>
        <w:t>RAN4 #92bis, October 2019</w:t>
      </w:r>
    </w:p>
    <w:sectPr w:rsidR="00DA33D5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E01FB5" w14:textId="77777777" w:rsidR="00704CC3" w:rsidRDefault="00704CC3">
      <w:r>
        <w:separator/>
      </w:r>
    </w:p>
  </w:endnote>
  <w:endnote w:type="continuationSeparator" w:id="0">
    <w:p w14:paraId="29A0C846" w14:textId="77777777" w:rsidR="00704CC3" w:rsidRDefault="00704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algun Gothic">
    <w:altName w:val="Arial Unicode MS"/>
    <w:charset w:val="81"/>
    <w:family w:val="swiss"/>
    <w:pitch w:val="variable"/>
    <w:sig w:usb0="9000002F" w:usb1="29D77CFB" w:usb2="00000012" w:usb3="00000000" w:csb0="00080001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游ゴシック">
    <w:altName w:val="Yu Gothic"/>
    <w:charset w:val="80"/>
    <w:family w:val="modern"/>
    <w:pitch w:val="variable"/>
    <w:sig w:usb0="E00002FF" w:usb1="2AC7FDFF" w:usb2="00000016" w:usb3="00000000" w:csb0="0002009F" w:csb1="00000000"/>
  </w:font>
  <w:font w:name="Tms Rmn">
    <w:altName w:val="Times Roman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Segoe UI">
    <w:altName w:val="Arial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Batang">
    <w:altName w:val="바탕"/>
    <w:panose1 w:val="00000000000000000000"/>
    <w:charset w:val="81"/>
    <w:family w:val="auto"/>
    <w:notTrueType/>
    <w:pitch w:val="fixed"/>
    <w:sig w:usb0="00000001" w:usb1="09060000" w:usb2="00000010" w:usb3="00000000" w:csb0="00080000" w:csb1="00000000"/>
  </w:font>
  <w:font w:name="ＭＳ Ｐゴシック">
    <w:panose1 w:val="020B0600070205080204"/>
    <w:charset w:val="4E"/>
    <w:family w:val="auto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525537" w14:textId="77777777" w:rsidR="00704CC3" w:rsidRDefault="00704CC3">
      <w:r>
        <w:separator/>
      </w:r>
    </w:p>
  </w:footnote>
  <w:footnote w:type="continuationSeparator" w:id="0">
    <w:p w14:paraId="7EF892B2" w14:textId="77777777" w:rsidR="00704CC3" w:rsidRDefault="00704C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2" type="#_x0000_t75" style="width:32.15pt;height:24.5pt" o:bullet="t">
        <v:imagedata r:id="rId1" o:title="art1A8B"/>
      </v:shape>
    </w:pict>
  </w:numPicBullet>
  <w:abstractNum w:abstractNumId="0">
    <w:nsid w:val="FFFFFF1D"/>
    <w:multiLevelType w:val="multilevel"/>
    <w:tmpl w:val="2EA623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66F4A7B"/>
    <w:multiLevelType w:val="hybridMultilevel"/>
    <w:tmpl w:val="0C20AAC6"/>
    <w:lvl w:ilvl="0" w:tplc="0778D8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C81CCC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68CA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965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32E5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788A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420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F8D4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6CD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343434"/>
    <w:multiLevelType w:val="hybridMultilevel"/>
    <w:tmpl w:val="CC3E249E"/>
    <w:lvl w:ilvl="0" w:tplc="08A4D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D6E04E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D8539C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F4A0AE">
      <w:start w:val="8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0E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60F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40B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67B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469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B4B4283"/>
    <w:multiLevelType w:val="hybridMultilevel"/>
    <w:tmpl w:val="1C4AC7C0"/>
    <w:lvl w:ilvl="0" w:tplc="7180AA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2B755F1E"/>
    <w:multiLevelType w:val="hybridMultilevel"/>
    <w:tmpl w:val="B7A6089C"/>
    <w:lvl w:ilvl="0" w:tplc="380C88AA">
      <w:start w:val="26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3114EE2"/>
    <w:multiLevelType w:val="hybridMultilevel"/>
    <w:tmpl w:val="811A3458"/>
    <w:lvl w:ilvl="0" w:tplc="6D3634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4" w:hanging="480"/>
      </w:pPr>
    </w:lvl>
    <w:lvl w:ilvl="2" w:tplc="04090011" w:tentative="1">
      <w:start w:val="1"/>
      <w:numFmt w:val="decimalEnclosedCircle"/>
      <w:lvlText w:val="%3"/>
      <w:lvlJc w:val="lef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7" w:tentative="1">
      <w:start w:val="1"/>
      <w:numFmt w:val="aiueoFullWidth"/>
      <w:lvlText w:val="(%5)"/>
      <w:lvlJc w:val="left"/>
      <w:pPr>
        <w:ind w:left="2684" w:hanging="48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7" w:tentative="1">
      <w:start w:val="1"/>
      <w:numFmt w:val="aiueoFullWidth"/>
      <w:lvlText w:val="(%8)"/>
      <w:lvlJc w:val="left"/>
      <w:pPr>
        <w:ind w:left="4124" w:hanging="480"/>
      </w:pPr>
    </w:lvl>
    <w:lvl w:ilvl="8" w:tplc="04090011" w:tentative="1">
      <w:start w:val="1"/>
      <w:numFmt w:val="decimalEnclosedCircle"/>
      <w:lvlText w:val="%9"/>
      <w:lvlJc w:val="left"/>
      <w:pPr>
        <w:ind w:left="4604" w:hanging="480"/>
      </w:pPr>
    </w:lvl>
  </w:abstractNum>
  <w:abstractNum w:abstractNumId="7">
    <w:nsid w:val="3400246F"/>
    <w:multiLevelType w:val="hybridMultilevel"/>
    <w:tmpl w:val="04825650"/>
    <w:lvl w:ilvl="0" w:tplc="A96AD6B6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42DE728E"/>
    <w:multiLevelType w:val="hybridMultilevel"/>
    <w:tmpl w:val="A8927776"/>
    <w:lvl w:ilvl="0" w:tplc="8C9220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9">
    <w:nsid w:val="45905E5A"/>
    <w:multiLevelType w:val="hybridMultilevel"/>
    <w:tmpl w:val="6658BFDC"/>
    <w:lvl w:ilvl="0" w:tplc="D5582B16">
      <w:start w:val="2"/>
      <w:numFmt w:val="bullet"/>
      <w:lvlText w:val="-"/>
      <w:lvlJc w:val="left"/>
      <w:pPr>
        <w:ind w:left="1287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07" w:hanging="420"/>
      </w:pPr>
      <w:rPr>
        <w:rFonts w:ascii="Wingdings" w:hAnsi="Wingdings" w:hint="default"/>
      </w:rPr>
    </w:lvl>
  </w:abstractNum>
  <w:abstractNum w:abstractNumId="10">
    <w:nsid w:val="4C4536C4"/>
    <w:multiLevelType w:val="hybridMultilevel"/>
    <w:tmpl w:val="6212E5A4"/>
    <w:lvl w:ilvl="0" w:tplc="32427CA4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4D9754DC"/>
    <w:multiLevelType w:val="hybridMultilevel"/>
    <w:tmpl w:val="48D80112"/>
    <w:lvl w:ilvl="0" w:tplc="EE5E3F9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2C0D3D"/>
    <w:multiLevelType w:val="hybridMultilevel"/>
    <w:tmpl w:val="FD6809CA"/>
    <w:lvl w:ilvl="0" w:tplc="18A6EBC8">
      <w:numFmt w:val="bullet"/>
      <w:lvlText w:val="-"/>
      <w:lvlJc w:val="left"/>
      <w:pPr>
        <w:ind w:left="764" w:hanging="48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44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84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24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3">
    <w:nsid w:val="4F6C1F9D"/>
    <w:multiLevelType w:val="multilevel"/>
    <w:tmpl w:val="22545C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5A345654"/>
    <w:multiLevelType w:val="hybridMultilevel"/>
    <w:tmpl w:val="39B6759A"/>
    <w:lvl w:ilvl="0" w:tplc="2F1C8C86">
      <w:start w:val="1"/>
      <w:numFmt w:val="lowerLetter"/>
      <w:lvlText w:val="%1)"/>
      <w:lvlJc w:val="left"/>
      <w:pPr>
        <w:ind w:left="360" w:hanging="360"/>
      </w:pPr>
      <w:rPr>
        <w:rFonts w:ascii="Times New Roman" w:eastAsia="ＭＳ 明朝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61012038"/>
    <w:multiLevelType w:val="hybridMultilevel"/>
    <w:tmpl w:val="70305118"/>
    <w:lvl w:ilvl="0" w:tplc="2FE4AF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6">
    <w:nsid w:val="63562B47"/>
    <w:multiLevelType w:val="multilevel"/>
    <w:tmpl w:val="E9A860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8"/>
      <w:numFmt w:val="decimal"/>
      <w:isLgl/>
      <w:lvlText w:val="%1.%2"/>
      <w:lvlJc w:val="left"/>
      <w:pPr>
        <w:ind w:left="689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7">
    <w:nsid w:val="67CD6B7E"/>
    <w:multiLevelType w:val="hybridMultilevel"/>
    <w:tmpl w:val="3C6C4BA4"/>
    <w:lvl w:ilvl="0" w:tplc="671C2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A1D24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06677A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04B354">
      <w:start w:val="8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3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D0F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4E03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6E0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949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92E4ECA"/>
    <w:multiLevelType w:val="hybridMultilevel"/>
    <w:tmpl w:val="EA9608B2"/>
    <w:lvl w:ilvl="0" w:tplc="9A449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6E5D06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GB"/>
      </w:rPr>
    </w:lvl>
    <w:lvl w:ilvl="2" w:tplc="472269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2A0EF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E44D8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403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5A99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F2DA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9AD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AE47EA7"/>
    <w:multiLevelType w:val="hybridMultilevel"/>
    <w:tmpl w:val="499688C6"/>
    <w:lvl w:ilvl="0" w:tplc="18A6EBC8">
      <w:numFmt w:val="bullet"/>
      <w:lvlText w:val="-"/>
      <w:lvlJc w:val="left"/>
      <w:pPr>
        <w:ind w:left="1897" w:hanging="48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2377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85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37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817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9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77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257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737" w:hanging="480"/>
      </w:pPr>
      <w:rPr>
        <w:rFonts w:ascii="Wingdings" w:hAnsi="Wingdings" w:hint="default"/>
      </w:rPr>
    </w:lvl>
  </w:abstractNum>
  <w:abstractNum w:abstractNumId="20">
    <w:nsid w:val="6B015681"/>
    <w:multiLevelType w:val="hybridMultilevel"/>
    <w:tmpl w:val="B4C43CDC"/>
    <w:lvl w:ilvl="0" w:tplc="15D4E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D47B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FC1A3DAC">
      <w:start w:val="181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游ゴシック" w:hAnsi="游ゴシック" w:hint="default"/>
      </w:rPr>
    </w:lvl>
    <w:lvl w:ilvl="3" w:tplc="55D40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80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5E9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588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8090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0AC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E0A5665"/>
    <w:multiLevelType w:val="hybridMultilevel"/>
    <w:tmpl w:val="68A2A16C"/>
    <w:lvl w:ilvl="0" w:tplc="D20482EC">
      <w:start w:val="2018"/>
      <w:numFmt w:val="bullet"/>
      <w:lvlText w:val="-"/>
      <w:lvlJc w:val="left"/>
      <w:pPr>
        <w:ind w:left="704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72527AE7"/>
    <w:multiLevelType w:val="hybridMultilevel"/>
    <w:tmpl w:val="944A610A"/>
    <w:lvl w:ilvl="0" w:tplc="55B2F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7E75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B08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09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98E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1CC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E8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92F7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9AB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6"/>
  </w:num>
  <w:num w:numId="3">
    <w:abstractNumId w:val="20"/>
  </w:num>
  <w:num w:numId="4">
    <w:abstractNumId w:val="22"/>
  </w:num>
  <w:num w:numId="5">
    <w:abstractNumId w:val="6"/>
  </w:num>
  <w:num w:numId="6">
    <w:abstractNumId w:val="15"/>
  </w:num>
  <w:num w:numId="7">
    <w:abstractNumId w:val="9"/>
  </w:num>
  <w:num w:numId="8">
    <w:abstractNumId w:val="8"/>
  </w:num>
  <w:num w:numId="9">
    <w:abstractNumId w:val="1"/>
  </w:num>
  <w:num w:numId="10">
    <w:abstractNumId w:val="18"/>
  </w:num>
  <w:num w:numId="11">
    <w:abstractNumId w:val="3"/>
  </w:num>
  <w:num w:numId="12">
    <w:abstractNumId w:val="17"/>
  </w:num>
  <w:num w:numId="13">
    <w:abstractNumId w:val="7"/>
  </w:num>
  <w:num w:numId="14">
    <w:abstractNumId w:val="14"/>
  </w:num>
  <w:num w:numId="15">
    <w:abstractNumId w:val="2"/>
  </w:num>
  <w:num w:numId="16">
    <w:abstractNumId w:val="0"/>
  </w:num>
  <w:num w:numId="17">
    <w:abstractNumId w:val="10"/>
  </w:num>
  <w:num w:numId="18">
    <w:abstractNumId w:val="12"/>
  </w:num>
  <w:num w:numId="19">
    <w:abstractNumId w:val="19"/>
  </w:num>
  <w:num w:numId="20">
    <w:abstractNumId w:val="11"/>
  </w:num>
  <w:num w:numId="21">
    <w:abstractNumId w:val="5"/>
  </w:num>
  <w:num w:numId="22">
    <w:abstractNumId w:val="21"/>
  </w:num>
  <w:num w:numId="23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2213"/>
    <w:rsid w:val="000027ED"/>
    <w:rsid w:val="0000379E"/>
    <w:rsid w:val="000037AF"/>
    <w:rsid w:val="00003C52"/>
    <w:rsid w:val="00004537"/>
    <w:rsid w:val="00007948"/>
    <w:rsid w:val="000128F2"/>
    <w:rsid w:val="00017799"/>
    <w:rsid w:val="00017BDA"/>
    <w:rsid w:val="0002036D"/>
    <w:rsid w:val="00020852"/>
    <w:rsid w:val="00020CB7"/>
    <w:rsid w:val="0002191D"/>
    <w:rsid w:val="00021E68"/>
    <w:rsid w:val="000233B8"/>
    <w:rsid w:val="000266A0"/>
    <w:rsid w:val="00030E6C"/>
    <w:rsid w:val="0003154D"/>
    <w:rsid w:val="00031C1D"/>
    <w:rsid w:val="0003640C"/>
    <w:rsid w:val="000419BA"/>
    <w:rsid w:val="00042E92"/>
    <w:rsid w:val="0004483F"/>
    <w:rsid w:val="00045666"/>
    <w:rsid w:val="000456D7"/>
    <w:rsid w:val="00045CBD"/>
    <w:rsid w:val="00047427"/>
    <w:rsid w:val="00047943"/>
    <w:rsid w:val="00051A81"/>
    <w:rsid w:val="0005300E"/>
    <w:rsid w:val="000612D1"/>
    <w:rsid w:val="000621A8"/>
    <w:rsid w:val="0006400E"/>
    <w:rsid w:val="00064B3E"/>
    <w:rsid w:val="00065F1C"/>
    <w:rsid w:val="00066244"/>
    <w:rsid w:val="00066891"/>
    <w:rsid w:val="0006768C"/>
    <w:rsid w:val="00071032"/>
    <w:rsid w:val="00073860"/>
    <w:rsid w:val="00075B66"/>
    <w:rsid w:val="000766B3"/>
    <w:rsid w:val="000820DA"/>
    <w:rsid w:val="0008313F"/>
    <w:rsid w:val="000840C6"/>
    <w:rsid w:val="00085F45"/>
    <w:rsid w:val="00087322"/>
    <w:rsid w:val="000911E4"/>
    <w:rsid w:val="00092839"/>
    <w:rsid w:val="00093E7E"/>
    <w:rsid w:val="00095795"/>
    <w:rsid w:val="00097D22"/>
    <w:rsid w:val="000A2C7E"/>
    <w:rsid w:val="000A45AC"/>
    <w:rsid w:val="000A6235"/>
    <w:rsid w:val="000A64DA"/>
    <w:rsid w:val="000A65BC"/>
    <w:rsid w:val="000A7F9C"/>
    <w:rsid w:val="000B0E72"/>
    <w:rsid w:val="000B2643"/>
    <w:rsid w:val="000B5813"/>
    <w:rsid w:val="000B6115"/>
    <w:rsid w:val="000B649E"/>
    <w:rsid w:val="000B6723"/>
    <w:rsid w:val="000C20DB"/>
    <w:rsid w:val="000C2D28"/>
    <w:rsid w:val="000C3691"/>
    <w:rsid w:val="000C37E4"/>
    <w:rsid w:val="000C5893"/>
    <w:rsid w:val="000C7332"/>
    <w:rsid w:val="000D0AFE"/>
    <w:rsid w:val="000D1F67"/>
    <w:rsid w:val="000D4510"/>
    <w:rsid w:val="000D5153"/>
    <w:rsid w:val="000D597F"/>
    <w:rsid w:val="000D6CFC"/>
    <w:rsid w:val="000E01D4"/>
    <w:rsid w:val="000E198C"/>
    <w:rsid w:val="000E1D6A"/>
    <w:rsid w:val="000E434A"/>
    <w:rsid w:val="000E441C"/>
    <w:rsid w:val="000E6DEC"/>
    <w:rsid w:val="000F0182"/>
    <w:rsid w:val="000F22CE"/>
    <w:rsid w:val="000F3C2A"/>
    <w:rsid w:val="000F5102"/>
    <w:rsid w:val="000F6F65"/>
    <w:rsid w:val="000F70EE"/>
    <w:rsid w:val="0010127A"/>
    <w:rsid w:val="00101D84"/>
    <w:rsid w:val="00102AFA"/>
    <w:rsid w:val="00106A9F"/>
    <w:rsid w:val="001072A8"/>
    <w:rsid w:val="0011424E"/>
    <w:rsid w:val="00114547"/>
    <w:rsid w:val="00117291"/>
    <w:rsid w:val="0012048E"/>
    <w:rsid w:val="00121E9D"/>
    <w:rsid w:val="00123571"/>
    <w:rsid w:val="00123B5C"/>
    <w:rsid w:val="00124082"/>
    <w:rsid w:val="001301B1"/>
    <w:rsid w:val="00130E89"/>
    <w:rsid w:val="00132D36"/>
    <w:rsid w:val="00137692"/>
    <w:rsid w:val="00141A2F"/>
    <w:rsid w:val="00142771"/>
    <w:rsid w:val="00142831"/>
    <w:rsid w:val="00142F43"/>
    <w:rsid w:val="00143316"/>
    <w:rsid w:val="00145505"/>
    <w:rsid w:val="00152C33"/>
    <w:rsid w:val="00153528"/>
    <w:rsid w:val="00160A47"/>
    <w:rsid w:val="00160B00"/>
    <w:rsid w:val="00162698"/>
    <w:rsid w:val="00162F78"/>
    <w:rsid w:val="001643AC"/>
    <w:rsid w:val="00164C6B"/>
    <w:rsid w:val="001653AE"/>
    <w:rsid w:val="00171980"/>
    <w:rsid w:val="00171D07"/>
    <w:rsid w:val="00173FCB"/>
    <w:rsid w:val="0017516C"/>
    <w:rsid w:val="00175AB9"/>
    <w:rsid w:val="00181060"/>
    <w:rsid w:val="00181490"/>
    <w:rsid w:val="00182304"/>
    <w:rsid w:val="0018375D"/>
    <w:rsid w:val="0018379B"/>
    <w:rsid w:val="0018585B"/>
    <w:rsid w:val="00192CE3"/>
    <w:rsid w:val="00193116"/>
    <w:rsid w:val="001A08AA"/>
    <w:rsid w:val="001A1056"/>
    <w:rsid w:val="001A1DAC"/>
    <w:rsid w:val="001A3120"/>
    <w:rsid w:val="001B0237"/>
    <w:rsid w:val="001B1C3C"/>
    <w:rsid w:val="001B32BC"/>
    <w:rsid w:val="001B357D"/>
    <w:rsid w:val="001B7510"/>
    <w:rsid w:val="001C1ADF"/>
    <w:rsid w:val="001C3A35"/>
    <w:rsid w:val="001C602C"/>
    <w:rsid w:val="001C67F1"/>
    <w:rsid w:val="001C7645"/>
    <w:rsid w:val="001C77FB"/>
    <w:rsid w:val="001C7CD3"/>
    <w:rsid w:val="001D17FE"/>
    <w:rsid w:val="001D5FAC"/>
    <w:rsid w:val="001D61DA"/>
    <w:rsid w:val="001D6D1A"/>
    <w:rsid w:val="001D7B96"/>
    <w:rsid w:val="001E0240"/>
    <w:rsid w:val="001E1D3D"/>
    <w:rsid w:val="001E290B"/>
    <w:rsid w:val="001E7AB9"/>
    <w:rsid w:val="001F2D35"/>
    <w:rsid w:val="001F2F6B"/>
    <w:rsid w:val="001F3003"/>
    <w:rsid w:val="001F4D0D"/>
    <w:rsid w:val="001F51BB"/>
    <w:rsid w:val="001F609D"/>
    <w:rsid w:val="001F64A0"/>
    <w:rsid w:val="002029A6"/>
    <w:rsid w:val="0020352D"/>
    <w:rsid w:val="0020374C"/>
    <w:rsid w:val="002041AB"/>
    <w:rsid w:val="002045C1"/>
    <w:rsid w:val="00205968"/>
    <w:rsid w:val="00207DB7"/>
    <w:rsid w:val="002106C8"/>
    <w:rsid w:val="00210D19"/>
    <w:rsid w:val="00212373"/>
    <w:rsid w:val="002138EA"/>
    <w:rsid w:val="00214FBD"/>
    <w:rsid w:val="00220B6F"/>
    <w:rsid w:val="00222897"/>
    <w:rsid w:val="00222AD3"/>
    <w:rsid w:val="00225925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5B16"/>
    <w:rsid w:val="002363F5"/>
    <w:rsid w:val="00242DD8"/>
    <w:rsid w:val="002447F0"/>
    <w:rsid w:val="00245711"/>
    <w:rsid w:val="00245B6B"/>
    <w:rsid w:val="00247295"/>
    <w:rsid w:val="0025035E"/>
    <w:rsid w:val="0025345F"/>
    <w:rsid w:val="002540B0"/>
    <w:rsid w:val="00254DE6"/>
    <w:rsid w:val="0025529D"/>
    <w:rsid w:val="00257632"/>
    <w:rsid w:val="00260476"/>
    <w:rsid w:val="00260D4B"/>
    <w:rsid w:val="0026179F"/>
    <w:rsid w:val="00261EF2"/>
    <w:rsid w:val="00262278"/>
    <w:rsid w:val="00265053"/>
    <w:rsid w:val="00265360"/>
    <w:rsid w:val="002715D3"/>
    <w:rsid w:val="002716E7"/>
    <w:rsid w:val="00272BC8"/>
    <w:rsid w:val="002730D1"/>
    <w:rsid w:val="00274E1A"/>
    <w:rsid w:val="0027582B"/>
    <w:rsid w:val="00275B3C"/>
    <w:rsid w:val="0027745D"/>
    <w:rsid w:val="00280799"/>
    <w:rsid w:val="00282213"/>
    <w:rsid w:val="00283084"/>
    <w:rsid w:val="0028309A"/>
    <w:rsid w:val="00285046"/>
    <w:rsid w:val="0028522B"/>
    <w:rsid w:val="00290654"/>
    <w:rsid w:val="00290810"/>
    <w:rsid w:val="00291A21"/>
    <w:rsid w:val="00294905"/>
    <w:rsid w:val="00294FEF"/>
    <w:rsid w:val="00296B3D"/>
    <w:rsid w:val="002A05B0"/>
    <w:rsid w:val="002A0EAF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B56AF"/>
    <w:rsid w:val="002B6E44"/>
    <w:rsid w:val="002C1FC4"/>
    <w:rsid w:val="002C4696"/>
    <w:rsid w:val="002D05DD"/>
    <w:rsid w:val="002D44CF"/>
    <w:rsid w:val="002D4648"/>
    <w:rsid w:val="002E08A7"/>
    <w:rsid w:val="002E12A7"/>
    <w:rsid w:val="002E775B"/>
    <w:rsid w:val="002E7A1B"/>
    <w:rsid w:val="002F1AAE"/>
    <w:rsid w:val="002F2CFB"/>
    <w:rsid w:val="002F4093"/>
    <w:rsid w:val="002F53BE"/>
    <w:rsid w:val="002F6C9B"/>
    <w:rsid w:val="002F6EF4"/>
    <w:rsid w:val="002F796C"/>
    <w:rsid w:val="00300C95"/>
    <w:rsid w:val="003040AA"/>
    <w:rsid w:val="00304E3F"/>
    <w:rsid w:val="0030631E"/>
    <w:rsid w:val="00306331"/>
    <w:rsid w:val="00312538"/>
    <w:rsid w:val="00312E62"/>
    <w:rsid w:val="003140D7"/>
    <w:rsid w:val="00314AF6"/>
    <w:rsid w:val="00320493"/>
    <w:rsid w:val="003253ED"/>
    <w:rsid w:val="00331476"/>
    <w:rsid w:val="00341E05"/>
    <w:rsid w:val="00341EE1"/>
    <w:rsid w:val="003449E6"/>
    <w:rsid w:val="003466ED"/>
    <w:rsid w:val="00346928"/>
    <w:rsid w:val="00353C40"/>
    <w:rsid w:val="003543FA"/>
    <w:rsid w:val="00356B37"/>
    <w:rsid w:val="00361187"/>
    <w:rsid w:val="00361491"/>
    <w:rsid w:val="003626D4"/>
    <w:rsid w:val="003667FF"/>
    <w:rsid w:val="00367724"/>
    <w:rsid w:val="00372085"/>
    <w:rsid w:val="00372B4D"/>
    <w:rsid w:val="00374EB9"/>
    <w:rsid w:val="0037533A"/>
    <w:rsid w:val="00376440"/>
    <w:rsid w:val="003772F3"/>
    <w:rsid w:val="00381C9C"/>
    <w:rsid w:val="003823D1"/>
    <w:rsid w:val="003919B6"/>
    <w:rsid w:val="00394970"/>
    <w:rsid w:val="00395673"/>
    <w:rsid w:val="00396A8B"/>
    <w:rsid w:val="003970D1"/>
    <w:rsid w:val="003A0B5D"/>
    <w:rsid w:val="003A1829"/>
    <w:rsid w:val="003A377C"/>
    <w:rsid w:val="003A4CB3"/>
    <w:rsid w:val="003A4FA6"/>
    <w:rsid w:val="003A665A"/>
    <w:rsid w:val="003B0CD7"/>
    <w:rsid w:val="003B3F20"/>
    <w:rsid w:val="003B656B"/>
    <w:rsid w:val="003B6B5A"/>
    <w:rsid w:val="003B6D17"/>
    <w:rsid w:val="003B7DAB"/>
    <w:rsid w:val="003C0024"/>
    <w:rsid w:val="003C05A5"/>
    <w:rsid w:val="003C3DD0"/>
    <w:rsid w:val="003C3FCA"/>
    <w:rsid w:val="003C5577"/>
    <w:rsid w:val="003C55D3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D78A0"/>
    <w:rsid w:val="003E1394"/>
    <w:rsid w:val="003E2BDE"/>
    <w:rsid w:val="003E369A"/>
    <w:rsid w:val="003E3A7C"/>
    <w:rsid w:val="003E3CD8"/>
    <w:rsid w:val="003E604E"/>
    <w:rsid w:val="003F038E"/>
    <w:rsid w:val="003F0DFC"/>
    <w:rsid w:val="003F1D9E"/>
    <w:rsid w:val="003F2E02"/>
    <w:rsid w:val="003F41C4"/>
    <w:rsid w:val="003F4CA1"/>
    <w:rsid w:val="003F51B5"/>
    <w:rsid w:val="003F6038"/>
    <w:rsid w:val="003F62B5"/>
    <w:rsid w:val="00400263"/>
    <w:rsid w:val="00400ADD"/>
    <w:rsid w:val="004017C2"/>
    <w:rsid w:val="004039D5"/>
    <w:rsid w:val="0040419A"/>
    <w:rsid w:val="00406887"/>
    <w:rsid w:val="0040756A"/>
    <w:rsid w:val="00414E1D"/>
    <w:rsid w:val="00414F91"/>
    <w:rsid w:val="00415B46"/>
    <w:rsid w:val="00417473"/>
    <w:rsid w:val="004217AC"/>
    <w:rsid w:val="00421A46"/>
    <w:rsid w:val="00422BAA"/>
    <w:rsid w:val="004237D4"/>
    <w:rsid w:val="00430E86"/>
    <w:rsid w:val="00431856"/>
    <w:rsid w:val="00432377"/>
    <w:rsid w:val="00433282"/>
    <w:rsid w:val="004361B4"/>
    <w:rsid w:val="00440E4B"/>
    <w:rsid w:val="00441C2A"/>
    <w:rsid w:val="00441C6D"/>
    <w:rsid w:val="00442568"/>
    <w:rsid w:val="004430CF"/>
    <w:rsid w:val="004438C9"/>
    <w:rsid w:val="00443CC6"/>
    <w:rsid w:val="00444225"/>
    <w:rsid w:val="00444517"/>
    <w:rsid w:val="00444D6C"/>
    <w:rsid w:val="004453BB"/>
    <w:rsid w:val="0044720E"/>
    <w:rsid w:val="00450EF8"/>
    <w:rsid w:val="00451271"/>
    <w:rsid w:val="004543ED"/>
    <w:rsid w:val="0046402B"/>
    <w:rsid w:val="004645B3"/>
    <w:rsid w:val="00465F13"/>
    <w:rsid w:val="0046699D"/>
    <w:rsid w:val="00474E67"/>
    <w:rsid w:val="00474FA0"/>
    <w:rsid w:val="00475DFB"/>
    <w:rsid w:val="00477C07"/>
    <w:rsid w:val="0049156D"/>
    <w:rsid w:val="00492639"/>
    <w:rsid w:val="00492FDA"/>
    <w:rsid w:val="00497276"/>
    <w:rsid w:val="00497809"/>
    <w:rsid w:val="004A0D35"/>
    <w:rsid w:val="004A17C7"/>
    <w:rsid w:val="004A41BD"/>
    <w:rsid w:val="004A782C"/>
    <w:rsid w:val="004A7ADF"/>
    <w:rsid w:val="004B03DA"/>
    <w:rsid w:val="004B1EF8"/>
    <w:rsid w:val="004B5CEC"/>
    <w:rsid w:val="004B693D"/>
    <w:rsid w:val="004B7361"/>
    <w:rsid w:val="004B7715"/>
    <w:rsid w:val="004B7C86"/>
    <w:rsid w:val="004C58AD"/>
    <w:rsid w:val="004C72B1"/>
    <w:rsid w:val="004D072B"/>
    <w:rsid w:val="004D0C02"/>
    <w:rsid w:val="004D1DFD"/>
    <w:rsid w:val="004D2B59"/>
    <w:rsid w:val="004D3995"/>
    <w:rsid w:val="004D3B52"/>
    <w:rsid w:val="004D42E8"/>
    <w:rsid w:val="004D521F"/>
    <w:rsid w:val="004D77DD"/>
    <w:rsid w:val="004D7E24"/>
    <w:rsid w:val="004D7F48"/>
    <w:rsid w:val="004E2E83"/>
    <w:rsid w:val="004E73B0"/>
    <w:rsid w:val="004F2B12"/>
    <w:rsid w:val="004F2F68"/>
    <w:rsid w:val="004F6299"/>
    <w:rsid w:val="004F7A3D"/>
    <w:rsid w:val="00505026"/>
    <w:rsid w:val="00505BFA"/>
    <w:rsid w:val="00515234"/>
    <w:rsid w:val="00517172"/>
    <w:rsid w:val="00517307"/>
    <w:rsid w:val="00521AAC"/>
    <w:rsid w:val="00521B8C"/>
    <w:rsid w:val="00526B6F"/>
    <w:rsid w:val="0053142A"/>
    <w:rsid w:val="005347FC"/>
    <w:rsid w:val="00540A87"/>
    <w:rsid w:val="005434D7"/>
    <w:rsid w:val="005479F5"/>
    <w:rsid w:val="00551B83"/>
    <w:rsid w:val="005558CF"/>
    <w:rsid w:val="00556E1D"/>
    <w:rsid w:val="00557502"/>
    <w:rsid w:val="00560492"/>
    <w:rsid w:val="00561D8D"/>
    <w:rsid w:val="0056501A"/>
    <w:rsid w:val="005655DA"/>
    <w:rsid w:val="0056763E"/>
    <w:rsid w:val="00570EB9"/>
    <w:rsid w:val="005713B7"/>
    <w:rsid w:val="0057169E"/>
    <w:rsid w:val="0057707E"/>
    <w:rsid w:val="00577A52"/>
    <w:rsid w:val="005811BC"/>
    <w:rsid w:val="00586C80"/>
    <w:rsid w:val="0058747E"/>
    <w:rsid w:val="005910B3"/>
    <w:rsid w:val="005927CF"/>
    <w:rsid w:val="00592DE5"/>
    <w:rsid w:val="005939A4"/>
    <w:rsid w:val="00597335"/>
    <w:rsid w:val="00597DA3"/>
    <w:rsid w:val="005A1864"/>
    <w:rsid w:val="005A1B40"/>
    <w:rsid w:val="005A3659"/>
    <w:rsid w:val="005A3E11"/>
    <w:rsid w:val="005A5603"/>
    <w:rsid w:val="005A718C"/>
    <w:rsid w:val="005A7306"/>
    <w:rsid w:val="005A7381"/>
    <w:rsid w:val="005A772A"/>
    <w:rsid w:val="005B207E"/>
    <w:rsid w:val="005B41E8"/>
    <w:rsid w:val="005B653A"/>
    <w:rsid w:val="005B7115"/>
    <w:rsid w:val="005B775E"/>
    <w:rsid w:val="005C6516"/>
    <w:rsid w:val="005D1F5B"/>
    <w:rsid w:val="005D21ED"/>
    <w:rsid w:val="005D2248"/>
    <w:rsid w:val="005D23E2"/>
    <w:rsid w:val="005D2D03"/>
    <w:rsid w:val="005D3F3A"/>
    <w:rsid w:val="005D4407"/>
    <w:rsid w:val="005D4B05"/>
    <w:rsid w:val="005D6D26"/>
    <w:rsid w:val="005D761F"/>
    <w:rsid w:val="005E624D"/>
    <w:rsid w:val="005E6321"/>
    <w:rsid w:val="005F0373"/>
    <w:rsid w:val="005F2232"/>
    <w:rsid w:val="005F4A7E"/>
    <w:rsid w:val="005F4D2C"/>
    <w:rsid w:val="005F628C"/>
    <w:rsid w:val="005F7356"/>
    <w:rsid w:val="005F7E1B"/>
    <w:rsid w:val="00600AD8"/>
    <w:rsid w:val="00602073"/>
    <w:rsid w:val="00602FBB"/>
    <w:rsid w:val="00603C1C"/>
    <w:rsid w:val="00603D80"/>
    <w:rsid w:val="00610D3E"/>
    <w:rsid w:val="00611D97"/>
    <w:rsid w:val="00612402"/>
    <w:rsid w:val="0061646C"/>
    <w:rsid w:val="00621109"/>
    <w:rsid w:val="006235EE"/>
    <w:rsid w:val="00623B5E"/>
    <w:rsid w:val="0062498C"/>
    <w:rsid w:val="006301BA"/>
    <w:rsid w:val="0063232A"/>
    <w:rsid w:val="00634095"/>
    <w:rsid w:val="006362FF"/>
    <w:rsid w:val="006416FA"/>
    <w:rsid w:val="00642564"/>
    <w:rsid w:val="00642ED4"/>
    <w:rsid w:val="00644B23"/>
    <w:rsid w:val="00645857"/>
    <w:rsid w:val="00646E36"/>
    <w:rsid w:val="006475B9"/>
    <w:rsid w:val="00650609"/>
    <w:rsid w:val="00651FDE"/>
    <w:rsid w:val="006529B7"/>
    <w:rsid w:val="00654E66"/>
    <w:rsid w:val="006550A5"/>
    <w:rsid w:val="006604A7"/>
    <w:rsid w:val="006604E7"/>
    <w:rsid w:val="006613B0"/>
    <w:rsid w:val="0066267D"/>
    <w:rsid w:val="0066272C"/>
    <w:rsid w:val="00662AB0"/>
    <w:rsid w:val="00662B4A"/>
    <w:rsid w:val="0066469F"/>
    <w:rsid w:val="00665483"/>
    <w:rsid w:val="006670DA"/>
    <w:rsid w:val="00670916"/>
    <w:rsid w:val="00671A88"/>
    <w:rsid w:val="00671E20"/>
    <w:rsid w:val="00673537"/>
    <w:rsid w:val="00673BA4"/>
    <w:rsid w:val="00674F18"/>
    <w:rsid w:val="00676D1F"/>
    <w:rsid w:val="00680165"/>
    <w:rsid w:val="0068235D"/>
    <w:rsid w:val="0068302C"/>
    <w:rsid w:val="00685642"/>
    <w:rsid w:val="006856E5"/>
    <w:rsid w:val="00685A73"/>
    <w:rsid w:val="00686FBC"/>
    <w:rsid w:val="00692130"/>
    <w:rsid w:val="00694823"/>
    <w:rsid w:val="00696E9D"/>
    <w:rsid w:val="0069720F"/>
    <w:rsid w:val="006A019B"/>
    <w:rsid w:val="006A07AE"/>
    <w:rsid w:val="006A18D4"/>
    <w:rsid w:val="006A3282"/>
    <w:rsid w:val="006A62A2"/>
    <w:rsid w:val="006A6EAC"/>
    <w:rsid w:val="006B0D02"/>
    <w:rsid w:val="006B17BE"/>
    <w:rsid w:val="006B1EDA"/>
    <w:rsid w:val="006B3906"/>
    <w:rsid w:val="006B463E"/>
    <w:rsid w:val="006B46D8"/>
    <w:rsid w:val="006B572C"/>
    <w:rsid w:val="006B6A9B"/>
    <w:rsid w:val="006B6FF1"/>
    <w:rsid w:val="006B7B74"/>
    <w:rsid w:val="006C3095"/>
    <w:rsid w:val="006C5FFF"/>
    <w:rsid w:val="006C674B"/>
    <w:rsid w:val="006D4225"/>
    <w:rsid w:val="006D47D2"/>
    <w:rsid w:val="006D611D"/>
    <w:rsid w:val="006D65DA"/>
    <w:rsid w:val="006D77BB"/>
    <w:rsid w:val="006E1144"/>
    <w:rsid w:val="006E1DC2"/>
    <w:rsid w:val="006E1E48"/>
    <w:rsid w:val="006E2345"/>
    <w:rsid w:val="006E4E35"/>
    <w:rsid w:val="006E4F62"/>
    <w:rsid w:val="006E77E7"/>
    <w:rsid w:val="006F2B4E"/>
    <w:rsid w:val="007034FE"/>
    <w:rsid w:val="007045B0"/>
    <w:rsid w:val="00704CC3"/>
    <w:rsid w:val="0070646B"/>
    <w:rsid w:val="007066FA"/>
    <w:rsid w:val="00707941"/>
    <w:rsid w:val="00710CF4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2F56"/>
    <w:rsid w:val="00723BD0"/>
    <w:rsid w:val="00724F51"/>
    <w:rsid w:val="00726D4D"/>
    <w:rsid w:val="00727982"/>
    <w:rsid w:val="007366B9"/>
    <w:rsid w:val="00736A92"/>
    <w:rsid w:val="0074030B"/>
    <w:rsid w:val="0074101D"/>
    <w:rsid w:val="00741A10"/>
    <w:rsid w:val="00741FF0"/>
    <w:rsid w:val="00742689"/>
    <w:rsid w:val="00747A2C"/>
    <w:rsid w:val="00750CEB"/>
    <w:rsid w:val="00752857"/>
    <w:rsid w:val="00754852"/>
    <w:rsid w:val="00757C74"/>
    <w:rsid w:val="00762C4B"/>
    <w:rsid w:val="007649DD"/>
    <w:rsid w:val="0076572F"/>
    <w:rsid w:val="00765FC8"/>
    <w:rsid w:val="007661AA"/>
    <w:rsid w:val="007664C6"/>
    <w:rsid w:val="0076656E"/>
    <w:rsid w:val="00770473"/>
    <w:rsid w:val="00770490"/>
    <w:rsid w:val="00774217"/>
    <w:rsid w:val="00774B4C"/>
    <w:rsid w:val="007755E7"/>
    <w:rsid w:val="007808DE"/>
    <w:rsid w:val="00780A03"/>
    <w:rsid w:val="00781A3B"/>
    <w:rsid w:val="0078274A"/>
    <w:rsid w:val="00782BF1"/>
    <w:rsid w:val="007834B7"/>
    <w:rsid w:val="00785196"/>
    <w:rsid w:val="00785654"/>
    <w:rsid w:val="00793494"/>
    <w:rsid w:val="007A28DC"/>
    <w:rsid w:val="007A29A0"/>
    <w:rsid w:val="007A446F"/>
    <w:rsid w:val="007A52C4"/>
    <w:rsid w:val="007A5410"/>
    <w:rsid w:val="007A6272"/>
    <w:rsid w:val="007B0D3C"/>
    <w:rsid w:val="007B0D50"/>
    <w:rsid w:val="007B0E1D"/>
    <w:rsid w:val="007B21C5"/>
    <w:rsid w:val="007B319F"/>
    <w:rsid w:val="007B3B93"/>
    <w:rsid w:val="007B505C"/>
    <w:rsid w:val="007C0B20"/>
    <w:rsid w:val="007C197A"/>
    <w:rsid w:val="007C2B61"/>
    <w:rsid w:val="007C3B6C"/>
    <w:rsid w:val="007C3C41"/>
    <w:rsid w:val="007C742F"/>
    <w:rsid w:val="007C772F"/>
    <w:rsid w:val="007D4862"/>
    <w:rsid w:val="007D4E54"/>
    <w:rsid w:val="007D5A9E"/>
    <w:rsid w:val="007D6048"/>
    <w:rsid w:val="007D6C01"/>
    <w:rsid w:val="007E1F3B"/>
    <w:rsid w:val="007E2B36"/>
    <w:rsid w:val="007E2BF7"/>
    <w:rsid w:val="007E4809"/>
    <w:rsid w:val="007E4F8D"/>
    <w:rsid w:val="007E56D8"/>
    <w:rsid w:val="007E5C87"/>
    <w:rsid w:val="007F015A"/>
    <w:rsid w:val="007F0E1E"/>
    <w:rsid w:val="007F13F5"/>
    <w:rsid w:val="007F182F"/>
    <w:rsid w:val="007F628B"/>
    <w:rsid w:val="007F62EA"/>
    <w:rsid w:val="007F700C"/>
    <w:rsid w:val="00801967"/>
    <w:rsid w:val="0080248E"/>
    <w:rsid w:val="008031B5"/>
    <w:rsid w:val="008072FF"/>
    <w:rsid w:val="00810FB0"/>
    <w:rsid w:val="0081689A"/>
    <w:rsid w:val="008240E1"/>
    <w:rsid w:val="0082583A"/>
    <w:rsid w:val="00826532"/>
    <w:rsid w:val="0083389F"/>
    <w:rsid w:val="00835C3C"/>
    <w:rsid w:val="00836C44"/>
    <w:rsid w:val="008372FD"/>
    <w:rsid w:val="00842B4F"/>
    <w:rsid w:val="00843AAA"/>
    <w:rsid w:val="008451D1"/>
    <w:rsid w:val="008510F1"/>
    <w:rsid w:val="00853D81"/>
    <w:rsid w:val="008556A6"/>
    <w:rsid w:val="00856FDC"/>
    <w:rsid w:val="00861537"/>
    <w:rsid w:val="008627A1"/>
    <w:rsid w:val="00863EBB"/>
    <w:rsid w:val="00864664"/>
    <w:rsid w:val="00866314"/>
    <w:rsid w:val="008671F5"/>
    <w:rsid w:val="00871645"/>
    <w:rsid w:val="00873715"/>
    <w:rsid w:val="0087373E"/>
    <w:rsid w:val="00874FE0"/>
    <w:rsid w:val="00875CB4"/>
    <w:rsid w:val="0087603C"/>
    <w:rsid w:val="008764E7"/>
    <w:rsid w:val="00882832"/>
    <w:rsid w:val="00884014"/>
    <w:rsid w:val="00885543"/>
    <w:rsid w:val="00885DDB"/>
    <w:rsid w:val="008920BD"/>
    <w:rsid w:val="008921D3"/>
    <w:rsid w:val="00893454"/>
    <w:rsid w:val="00895CDB"/>
    <w:rsid w:val="0089639C"/>
    <w:rsid w:val="008A0249"/>
    <w:rsid w:val="008A0996"/>
    <w:rsid w:val="008A24BF"/>
    <w:rsid w:val="008A4BA1"/>
    <w:rsid w:val="008B24BB"/>
    <w:rsid w:val="008B4235"/>
    <w:rsid w:val="008B6A34"/>
    <w:rsid w:val="008B6E98"/>
    <w:rsid w:val="008B7DF8"/>
    <w:rsid w:val="008C597F"/>
    <w:rsid w:val="008C5EEC"/>
    <w:rsid w:val="008C60E9"/>
    <w:rsid w:val="008D39DD"/>
    <w:rsid w:val="008D73E1"/>
    <w:rsid w:val="008E0A4B"/>
    <w:rsid w:val="008E314F"/>
    <w:rsid w:val="008E4A88"/>
    <w:rsid w:val="008E715E"/>
    <w:rsid w:val="008F2C5A"/>
    <w:rsid w:val="008F616D"/>
    <w:rsid w:val="008F6413"/>
    <w:rsid w:val="008F68CF"/>
    <w:rsid w:val="008F7D93"/>
    <w:rsid w:val="0090028C"/>
    <w:rsid w:val="00901ECE"/>
    <w:rsid w:val="009038CE"/>
    <w:rsid w:val="00904C88"/>
    <w:rsid w:val="009050A8"/>
    <w:rsid w:val="00906173"/>
    <w:rsid w:val="00906356"/>
    <w:rsid w:val="00906895"/>
    <w:rsid w:val="0090773A"/>
    <w:rsid w:val="009100AC"/>
    <w:rsid w:val="009112A9"/>
    <w:rsid w:val="00912016"/>
    <w:rsid w:val="009147F7"/>
    <w:rsid w:val="0092034B"/>
    <w:rsid w:val="00922EBD"/>
    <w:rsid w:val="00923B69"/>
    <w:rsid w:val="00924953"/>
    <w:rsid w:val="00925FC7"/>
    <w:rsid w:val="00926E79"/>
    <w:rsid w:val="009308CF"/>
    <w:rsid w:val="00930C81"/>
    <w:rsid w:val="00930D32"/>
    <w:rsid w:val="00931377"/>
    <w:rsid w:val="00931702"/>
    <w:rsid w:val="00931937"/>
    <w:rsid w:val="00933D69"/>
    <w:rsid w:val="00934967"/>
    <w:rsid w:val="00934D4B"/>
    <w:rsid w:val="00935866"/>
    <w:rsid w:val="00937AEE"/>
    <w:rsid w:val="009403DA"/>
    <w:rsid w:val="00944AB4"/>
    <w:rsid w:val="0094533F"/>
    <w:rsid w:val="00954F14"/>
    <w:rsid w:val="0095748C"/>
    <w:rsid w:val="00957C36"/>
    <w:rsid w:val="0096268B"/>
    <w:rsid w:val="009626F8"/>
    <w:rsid w:val="00965EC6"/>
    <w:rsid w:val="00966889"/>
    <w:rsid w:val="0097304D"/>
    <w:rsid w:val="009733BF"/>
    <w:rsid w:val="009776DE"/>
    <w:rsid w:val="0098134C"/>
    <w:rsid w:val="009819AE"/>
    <w:rsid w:val="009829B0"/>
    <w:rsid w:val="00983910"/>
    <w:rsid w:val="00983A27"/>
    <w:rsid w:val="00983FE9"/>
    <w:rsid w:val="00985E49"/>
    <w:rsid w:val="009864AF"/>
    <w:rsid w:val="009928D4"/>
    <w:rsid w:val="00996AC8"/>
    <w:rsid w:val="009A04AF"/>
    <w:rsid w:val="009A08FB"/>
    <w:rsid w:val="009A2280"/>
    <w:rsid w:val="009A2C6C"/>
    <w:rsid w:val="009A43A2"/>
    <w:rsid w:val="009B1D86"/>
    <w:rsid w:val="009B23FF"/>
    <w:rsid w:val="009B2CB0"/>
    <w:rsid w:val="009B34E2"/>
    <w:rsid w:val="009B39E0"/>
    <w:rsid w:val="009B3D9F"/>
    <w:rsid w:val="009B48F1"/>
    <w:rsid w:val="009B5AB8"/>
    <w:rsid w:val="009B6CC1"/>
    <w:rsid w:val="009C0727"/>
    <w:rsid w:val="009C1AD5"/>
    <w:rsid w:val="009C2D1D"/>
    <w:rsid w:val="009C3890"/>
    <w:rsid w:val="009C40E1"/>
    <w:rsid w:val="009C4A6F"/>
    <w:rsid w:val="009C628D"/>
    <w:rsid w:val="009D0348"/>
    <w:rsid w:val="009D1BE4"/>
    <w:rsid w:val="009D5DE0"/>
    <w:rsid w:val="009D62B1"/>
    <w:rsid w:val="009E0843"/>
    <w:rsid w:val="009E09B3"/>
    <w:rsid w:val="009E0B25"/>
    <w:rsid w:val="009E28EF"/>
    <w:rsid w:val="009E2929"/>
    <w:rsid w:val="009E30E5"/>
    <w:rsid w:val="009E571C"/>
    <w:rsid w:val="009E5870"/>
    <w:rsid w:val="009F14F7"/>
    <w:rsid w:val="009F183D"/>
    <w:rsid w:val="009F3F7E"/>
    <w:rsid w:val="00A0219E"/>
    <w:rsid w:val="00A0535F"/>
    <w:rsid w:val="00A05FD2"/>
    <w:rsid w:val="00A126D8"/>
    <w:rsid w:val="00A15D47"/>
    <w:rsid w:val="00A16E19"/>
    <w:rsid w:val="00A17573"/>
    <w:rsid w:val="00A25923"/>
    <w:rsid w:val="00A33BED"/>
    <w:rsid w:val="00A33FD3"/>
    <w:rsid w:val="00A34818"/>
    <w:rsid w:val="00A35A6B"/>
    <w:rsid w:val="00A37125"/>
    <w:rsid w:val="00A50244"/>
    <w:rsid w:val="00A50E31"/>
    <w:rsid w:val="00A525AA"/>
    <w:rsid w:val="00A53DA9"/>
    <w:rsid w:val="00A55F4E"/>
    <w:rsid w:val="00A57448"/>
    <w:rsid w:val="00A57ACE"/>
    <w:rsid w:val="00A612A7"/>
    <w:rsid w:val="00A61831"/>
    <w:rsid w:val="00A6428E"/>
    <w:rsid w:val="00A6446C"/>
    <w:rsid w:val="00A653A6"/>
    <w:rsid w:val="00A65439"/>
    <w:rsid w:val="00A65BF6"/>
    <w:rsid w:val="00A66640"/>
    <w:rsid w:val="00A669BC"/>
    <w:rsid w:val="00A66F72"/>
    <w:rsid w:val="00A67A2B"/>
    <w:rsid w:val="00A72864"/>
    <w:rsid w:val="00A73A6E"/>
    <w:rsid w:val="00A73DDE"/>
    <w:rsid w:val="00A81045"/>
    <w:rsid w:val="00A81933"/>
    <w:rsid w:val="00A81B15"/>
    <w:rsid w:val="00A85234"/>
    <w:rsid w:val="00A85DBC"/>
    <w:rsid w:val="00A86D7E"/>
    <w:rsid w:val="00A87366"/>
    <w:rsid w:val="00A878EF"/>
    <w:rsid w:val="00A90C91"/>
    <w:rsid w:val="00A9656B"/>
    <w:rsid w:val="00A97B23"/>
    <w:rsid w:val="00AA24C1"/>
    <w:rsid w:val="00AA4CA6"/>
    <w:rsid w:val="00AA4DD5"/>
    <w:rsid w:val="00AA5DEE"/>
    <w:rsid w:val="00AB3499"/>
    <w:rsid w:val="00AB3F85"/>
    <w:rsid w:val="00AB75F0"/>
    <w:rsid w:val="00AB7F9E"/>
    <w:rsid w:val="00AC04CD"/>
    <w:rsid w:val="00AC0B13"/>
    <w:rsid w:val="00AC0B5C"/>
    <w:rsid w:val="00AC0EFF"/>
    <w:rsid w:val="00AC12AF"/>
    <w:rsid w:val="00AC2665"/>
    <w:rsid w:val="00AC2EEB"/>
    <w:rsid w:val="00AC306A"/>
    <w:rsid w:val="00AC357F"/>
    <w:rsid w:val="00AC5005"/>
    <w:rsid w:val="00AC654A"/>
    <w:rsid w:val="00AC670F"/>
    <w:rsid w:val="00AC6B3D"/>
    <w:rsid w:val="00AC6DB8"/>
    <w:rsid w:val="00AD19C3"/>
    <w:rsid w:val="00AD2058"/>
    <w:rsid w:val="00AD6613"/>
    <w:rsid w:val="00AD6D86"/>
    <w:rsid w:val="00AE2DD6"/>
    <w:rsid w:val="00AE35E4"/>
    <w:rsid w:val="00AE747D"/>
    <w:rsid w:val="00AE77EC"/>
    <w:rsid w:val="00AF1CC9"/>
    <w:rsid w:val="00B01679"/>
    <w:rsid w:val="00B02F68"/>
    <w:rsid w:val="00B03CAE"/>
    <w:rsid w:val="00B05546"/>
    <w:rsid w:val="00B05946"/>
    <w:rsid w:val="00B067A5"/>
    <w:rsid w:val="00B06E27"/>
    <w:rsid w:val="00B12421"/>
    <w:rsid w:val="00B12FE2"/>
    <w:rsid w:val="00B13EE6"/>
    <w:rsid w:val="00B1526D"/>
    <w:rsid w:val="00B15E24"/>
    <w:rsid w:val="00B221EA"/>
    <w:rsid w:val="00B226D0"/>
    <w:rsid w:val="00B22E92"/>
    <w:rsid w:val="00B30F2A"/>
    <w:rsid w:val="00B31FB5"/>
    <w:rsid w:val="00B3223D"/>
    <w:rsid w:val="00B34988"/>
    <w:rsid w:val="00B35E08"/>
    <w:rsid w:val="00B3698F"/>
    <w:rsid w:val="00B406C1"/>
    <w:rsid w:val="00B41E8F"/>
    <w:rsid w:val="00B42372"/>
    <w:rsid w:val="00B42C7A"/>
    <w:rsid w:val="00B44009"/>
    <w:rsid w:val="00B463E3"/>
    <w:rsid w:val="00B47443"/>
    <w:rsid w:val="00B47B48"/>
    <w:rsid w:val="00B5001E"/>
    <w:rsid w:val="00B52C8A"/>
    <w:rsid w:val="00B5445A"/>
    <w:rsid w:val="00B558AB"/>
    <w:rsid w:val="00B57FF1"/>
    <w:rsid w:val="00B606D9"/>
    <w:rsid w:val="00B60991"/>
    <w:rsid w:val="00B61B8C"/>
    <w:rsid w:val="00B62D3B"/>
    <w:rsid w:val="00B64ABD"/>
    <w:rsid w:val="00B65225"/>
    <w:rsid w:val="00B70989"/>
    <w:rsid w:val="00B72FB5"/>
    <w:rsid w:val="00B73543"/>
    <w:rsid w:val="00B739BA"/>
    <w:rsid w:val="00B73AE2"/>
    <w:rsid w:val="00B73BFC"/>
    <w:rsid w:val="00B80274"/>
    <w:rsid w:val="00B8397B"/>
    <w:rsid w:val="00B8446C"/>
    <w:rsid w:val="00B84970"/>
    <w:rsid w:val="00B876F0"/>
    <w:rsid w:val="00B87ECE"/>
    <w:rsid w:val="00B9181B"/>
    <w:rsid w:val="00B925DD"/>
    <w:rsid w:val="00B94AC5"/>
    <w:rsid w:val="00B9543F"/>
    <w:rsid w:val="00B95A46"/>
    <w:rsid w:val="00B9688D"/>
    <w:rsid w:val="00BA146A"/>
    <w:rsid w:val="00BA1CBC"/>
    <w:rsid w:val="00BA1D66"/>
    <w:rsid w:val="00BA3CF7"/>
    <w:rsid w:val="00BB087F"/>
    <w:rsid w:val="00BB16F4"/>
    <w:rsid w:val="00BB5FFE"/>
    <w:rsid w:val="00BB6A38"/>
    <w:rsid w:val="00BC077E"/>
    <w:rsid w:val="00BC1AF0"/>
    <w:rsid w:val="00BC40A6"/>
    <w:rsid w:val="00BC4CBB"/>
    <w:rsid w:val="00BC5AE7"/>
    <w:rsid w:val="00BC7FED"/>
    <w:rsid w:val="00BD14EA"/>
    <w:rsid w:val="00BD3CDD"/>
    <w:rsid w:val="00BD7B79"/>
    <w:rsid w:val="00BE1672"/>
    <w:rsid w:val="00BE31EA"/>
    <w:rsid w:val="00BE3E00"/>
    <w:rsid w:val="00BE48B6"/>
    <w:rsid w:val="00BE7095"/>
    <w:rsid w:val="00BE78BD"/>
    <w:rsid w:val="00BF03BB"/>
    <w:rsid w:val="00BF15F6"/>
    <w:rsid w:val="00BF28CB"/>
    <w:rsid w:val="00BF50DB"/>
    <w:rsid w:val="00BF62CD"/>
    <w:rsid w:val="00BF7D1A"/>
    <w:rsid w:val="00BF7F29"/>
    <w:rsid w:val="00BF7F3A"/>
    <w:rsid w:val="00C04118"/>
    <w:rsid w:val="00C07A28"/>
    <w:rsid w:val="00C16EAA"/>
    <w:rsid w:val="00C20409"/>
    <w:rsid w:val="00C26212"/>
    <w:rsid w:val="00C26985"/>
    <w:rsid w:val="00C27B45"/>
    <w:rsid w:val="00C3198F"/>
    <w:rsid w:val="00C329CB"/>
    <w:rsid w:val="00C34F14"/>
    <w:rsid w:val="00C36435"/>
    <w:rsid w:val="00C42EA1"/>
    <w:rsid w:val="00C50891"/>
    <w:rsid w:val="00C51228"/>
    <w:rsid w:val="00C51ECB"/>
    <w:rsid w:val="00C53A1A"/>
    <w:rsid w:val="00C53B3C"/>
    <w:rsid w:val="00C546CF"/>
    <w:rsid w:val="00C56601"/>
    <w:rsid w:val="00C575F0"/>
    <w:rsid w:val="00C578B3"/>
    <w:rsid w:val="00C616DF"/>
    <w:rsid w:val="00C70E7D"/>
    <w:rsid w:val="00C72554"/>
    <w:rsid w:val="00C73658"/>
    <w:rsid w:val="00C80CB7"/>
    <w:rsid w:val="00C816A2"/>
    <w:rsid w:val="00C8176D"/>
    <w:rsid w:val="00C81962"/>
    <w:rsid w:val="00C82696"/>
    <w:rsid w:val="00C82C1B"/>
    <w:rsid w:val="00C83065"/>
    <w:rsid w:val="00C8380C"/>
    <w:rsid w:val="00C83DD1"/>
    <w:rsid w:val="00C84376"/>
    <w:rsid w:val="00C847AC"/>
    <w:rsid w:val="00C91E2D"/>
    <w:rsid w:val="00C93060"/>
    <w:rsid w:val="00C93D3B"/>
    <w:rsid w:val="00C94692"/>
    <w:rsid w:val="00C95CAE"/>
    <w:rsid w:val="00C96A24"/>
    <w:rsid w:val="00C97B91"/>
    <w:rsid w:val="00CA3229"/>
    <w:rsid w:val="00CA32E8"/>
    <w:rsid w:val="00CA40DE"/>
    <w:rsid w:val="00CA559C"/>
    <w:rsid w:val="00CA6520"/>
    <w:rsid w:val="00CB1793"/>
    <w:rsid w:val="00CB18F5"/>
    <w:rsid w:val="00CB203F"/>
    <w:rsid w:val="00CB2E29"/>
    <w:rsid w:val="00CB3271"/>
    <w:rsid w:val="00CB3746"/>
    <w:rsid w:val="00CB5123"/>
    <w:rsid w:val="00CB77C1"/>
    <w:rsid w:val="00CC10BE"/>
    <w:rsid w:val="00CC26C6"/>
    <w:rsid w:val="00CC742C"/>
    <w:rsid w:val="00CD03C9"/>
    <w:rsid w:val="00CD2A32"/>
    <w:rsid w:val="00CD4DC8"/>
    <w:rsid w:val="00CD6473"/>
    <w:rsid w:val="00CE0F68"/>
    <w:rsid w:val="00CE5D2F"/>
    <w:rsid w:val="00CE64A9"/>
    <w:rsid w:val="00CE6621"/>
    <w:rsid w:val="00CE6B6C"/>
    <w:rsid w:val="00CF0B10"/>
    <w:rsid w:val="00CF0CA3"/>
    <w:rsid w:val="00CF1288"/>
    <w:rsid w:val="00CF1369"/>
    <w:rsid w:val="00CF1BA7"/>
    <w:rsid w:val="00CF21D8"/>
    <w:rsid w:val="00CF3CC6"/>
    <w:rsid w:val="00CF6D00"/>
    <w:rsid w:val="00CF71D1"/>
    <w:rsid w:val="00CF73EA"/>
    <w:rsid w:val="00D0117C"/>
    <w:rsid w:val="00D04B8B"/>
    <w:rsid w:val="00D058C4"/>
    <w:rsid w:val="00D072A2"/>
    <w:rsid w:val="00D07CEE"/>
    <w:rsid w:val="00D12280"/>
    <w:rsid w:val="00D1300C"/>
    <w:rsid w:val="00D150B1"/>
    <w:rsid w:val="00D150DB"/>
    <w:rsid w:val="00D154CC"/>
    <w:rsid w:val="00D1579D"/>
    <w:rsid w:val="00D176E0"/>
    <w:rsid w:val="00D17A79"/>
    <w:rsid w:val="00D17F4D"/>
    <w:rsid w:val="00D262B4"/>
    <w:rsid w:val="00D264AA"/>
    <w:rsid w:val="00D34921"/>
    <w:rsid w:val="00D34A98"/>
    <w:rsid w:val="00D34DA4"/>
    <w:rsid w:val="00D36614"/>
    <w:rsid w:val="00D37BD0"/>
    <w:rsid w:val="00D40239"/>
    <w:rsid w:val="00D40266"/>
    <w:rsid w:val="00D40E06"/>
    <w:rsid w:val="00D41099"/>
    <w:rsid w:val="00D43968"/>
    <w:rsid w:val="00D50D6E"/>
    <w:rsid w:val="00D50DBD"/>
    <w:rsid w:val="00D520E4"/>
    <w:rsid w:val="00D526A5"/>
    <w:rsid w:val="00D52C0F"/>
    <w:rsid w:val="00D53BFB"/>
    <w:rsid w:val="00D5415B"/>
    <w:rsid w:val="00D54AB1"/>
    <w:rsid w:val="00D55F77"/>
    <w:rsid w:val="00D575F4"/>
    <w:rsid w:val="00D5781D"/>
    <w:rsid w:val="00D57DFA"/>
    <w:rsid w:val="00D60B9E"/>
    <w:rsid w:val="00D651AF"/>
    <w:rsid w:val="00D66315"/>
    <w:rsid w:val="00D70E88"/>
    <w:rsid w:val="00D70F9D"/>
    <w:rsid w:val="00D71D3B"/>
    <w:rsid w:val="00D72253"/>
    <w:rsid w:val="00D7362B"/>
    <w:rsid w:val="00D74ED9"/>
    <w:rsid w:val="00D75D35"/>
    <w:rsid w:val="00D80F14"/>
    <w:rsid w:val="00D80F86"/>
    <w:rsid w:val="00D82619"/>
    <w:rsid w:val="00D831F6"/>
    <w:rsid w:val="00D839B8"/>
    <w:rsid w:val="00D83AAD"/>
    <w:rsid w:val="00D84411"/>
    <w:rsid w:val="00D870CB"/>
    <w:rsid w:val="00D90132"/>
    <w:rsid w:val="00D9135B"/>
    <w:rsid w:val="00D919AC"/>
    <w:rsid w:val="00D91D89"/>
    <w:rsid w:val="00D97D52"/>
    <w:rsid w:val="00DA025E"/>
    <w:rsid w:val="00DA33D5"/>
    <w:rsid w:val="00DA518A"/>
    <w:rsid w:val="00DA706D"/>
    <w:rsid w:val="00DB0073"/>
    <w:rsid w:val="00DB0BA5"/>
    <w:rsid w:val="00DB1284"/>
    <w:rsid w:val="00DB71C7"/>
    <w:rsid w:val="00DB773E"/>
    <w:rsid w:val="00DC1331"/>
    <w:rsid w:val="00DC2AA2"/>
    <w:rsid w:val="00DC39A9"/>
    <w:rsid w:val="00DC53E7"/>
    <w:rsid w:val="00DC756C"/>
    <w:rsid w:val="00DC7BB8"/>
    <w:rsid w:val="00DC7EFB"/>
    <w:rsid w:val="00DD00AF"/>
    <w:rsid w:val="00DD0C2C"/>
    <w:rsid w:val="00DD3142"/>
    <w:rsid w:val="00DD576B"/>
    <w:rsid w:val="00DE22B1"/>
    <w:rsid w:val="00DE263D"/>
    <w:rsid w:val="00DE283D"/>
    <w:rsid w:val="00DE4455"/>
    <w:rsid w:val="00DE60C1"/>
    <w:rsid w:val="00DE67FC"/>
    <w:rsid w:val="00DF019F"/>
    <w:rsid w:val="00DF0815"/>
    <w:rsid w:val="00DF271B"/>
    <w:rsid w:val="00DF2BBB"/>
    <w:rsid w:val="00DF30DF"/>
    <w:rsid w:val="00DF4542"/>
    <w:rsid w:val="00DF5A00"/>
    <w:rsid w:val="00E02397"/>
    <w:rsid w:val="00E064D0"/>
    <w:rsid w:val="00E06B0C"/>
    <w:rsid w:val="00E06B4B"/>
    <w:rsid w:val="00E07B9A"/>
    <w:rsid w:val="00E11534"/>
    <w:rsid w:val="00E15F57"/>
    <w:rsid w:val="00E22B3F"/>
    <w:rsid w:val="00E237F4"/>
    <w:rsid w:val="00E238E4"/>
    <w:rsid w:val="00E23AF7"/>
    <w:rsid w:val="00E23E48"/>
    <w:rsid w:val="00E253B2"/>
    <w:rsid w:val="00E257AF"/>
    <w:rsid w:val="00E26073"/>
    <w:rsid w:val="00E2676C"/>
    <w:rsid w:val="00E26F58"/>
    <w:rsid w:val="00E300C4"/>
    <w:rsid w:val="00E30FEC"/>
    <w:rsid w:val="00E31CCF"/>
    <w:rsid w:val="00E32A4A"/>
    <w:rsid w:val="00E4069E"/>
    <w:rsid w:val="00E4076B"/>
    <w:rsid w:val="00E43552"/>
    <w:rsid w:val="00E45EF3"/>
    <w:rsid w:val="00E519C5"/>
    <w:rsid w:val="00E52777"/>
    <w:rsid w:val="00E5329C"/>
    <w:rsid w:val="00E5363C"/>
    <w:rsid w:val="00E539AC"/>
    <w:rsid w:val="00E54AF8"/>
    <w:rsid w:val="00E55382"/>
    <w:rsid w:val="00E55ABC"/>
    <w:rsid w:val="00E57518"/>
    <w:rsid w:val="00E57B74"/>
    <w:rsid w:val="00E6150C"/>
    <w:rsid w:val="00E61DFE"/>
    <w:rsid w:val="00E62283"/>
    <w:rsid w:val="00E70031"/>
    <w:rsid w:val="00E73617"/>
    <w:rsid w:val="00E7460A"/>
    <w:rsid w:val="00E75C57"/>
    <w:rsid w:val="00E81E3D"/>
    <w:rsid w:val="00E83BD8"/>
    <w:rsid w:val="00E845C2"/>
    <w:rsid w:val="00E852A0"/>
    <w:rsid w:val="00E85872"/>
    <w:rsid w:val="00E85D2A"/>
    <w:rsid w:val="00E8629F"/>
    <w:rsid w:val="00E86553"/>
    <w:rsid w:val="00E902E8"/>
    <w:rsid w:val="00E908D1"/>
    <w:rsid w:val="00E90F26"/>
    <w:rsid w:val="00E924F9"/>
    <w:rsid w:val="00E977FD"/>
    <w:rsid w:val="00EA1146"/>
    <w:rsid w:val="00EA15EB"/>
    <w:rsid w:val="00EA17EC"/>
    <w:rsid w:val="00EA20D4"/>
    <w:rsid w:val="00EA3C24"/>
    <w:rsid w:val="00EA5C32"/>
    <w:rsid w:val="00EA7566"/>
    <w:rsid w:val="00EA7B28"/>
    <w:rsid w:val="00EB07E5"/>
    <w:rsid w:val="00EB2122"/>
    <w:rsid w:val="00EB342C"/>
    <w:rsid w:val="00EB47AD"/>
    <w:rsid w:val="00EC2A82"/>
    <w:rsid w:val="00EC44C8"/>
    <w:rsid w:val="00EC556A"/>
    <w:rsid w:val="00EC7140"/>
    <w:rsid w:val="00EC722B"/>
    <w:rsid w:val="00ED0C81"/>
    <w:rsid w:val="00ED509A"/>
    <w:rsid w:val="00ED5262"/>
    <w:rsid w:val="00ED5719"/>
    <w:rsid w:val="00ED5D0F"/>
    <w:rsid w:val="00EE109A"/>
    <w:rsid w:val="00EE11B3"/>
    <w:rsid w:val="00EE2E65"/>
    <w:rsid w:val="00EE3C68"/>
    <w:rsid w:val="00EF0A71"/>
    <w:rsid w:val="00EF2D85"/>
    <w:rsid w:val="00EF3549"/>
    <w:rsid w:val="00EF3BAD"/>
    <w:rsid w:val="00EF3D28"/>
    <w:rsid w:val="00EF4968"/>
    <w:rsid w:val="00EF5D37"/>
    <w:rsid w:val="00EF74A9"/>
    <w:rsid w:val="00EF7BA9"/>
    <w:rsid w:val="00F00944"/>
    <w:rsid w:val="00F023A9"/>
    <w:rsid w:val="00F0343A"/>
    <w:rsid w:val="00F049C4"/>
    <w:rsid w:val="00F05434"/>
    <w:rsid w:val="00F06B98"/>
    <w:rsid w:val="00F06C54"/>
    <w:rsid w:val="00F06DD8"/>
    <w:rsid w:val="00F072D8"/>
    <w:rsid w:val="00F10825"/>
    <w:rsid w:val="00F1357B"/>
    <w:rsid w:val="00F15C84"/>
    <w:rsid w:val="00F16188"/>
    <w:rsid w:val="00F176F7"/>
    <w:rsid w:val="00F20B94"/>
    <w:rsid w:val="00F21630"/>
    <w:rsid w:val="00F21AA3"/>
    <w:rsid w:val="00F21B36"/>
    <w:rsid w:val="00F21FA0"/>
    <w:rsid w:val="00F22AF9"/>
    <w:rsid w:val="00F260BB"/>
    <w:rsid w:val="00F262D7"/>
    <w:rsid w:val="00F30B22"/>
    <w:rsid w:val="00F30C72"/>
    <w:rsid w:val="00F31369"/>
    <w:rsid w:val="00F31F73"/>
    <w:rsid w:val="00F3281B"/>
    <w:rsid w:val="00F33C35"/>
    <w:rsid w:val="00F35313"/>
    <w:rsid w:val="00F3578A"/>
    <w:rsid w:val="00F36867"/>
    <w:rsid w:val="00F37FA4"/>
    <w:rsid w:val="00F41776"/>
    <w:rsid w:val="00F424E6"/>
    <w:rsid w:val="00F43104"/>
    <w:rsid w:val="00F44A61"/>
    <w:rsid w:val="00F4734D"/>
    <w:rsid w:val="00F47D81"/>
    <w:rsid w:val="00F51291"/>
    <w:rsid w:val="00F52F19"/>
    <w:rsid w:val="00F55467"/>
    <w:rsid w:val="00F55A14"/>
    <w:rsid w:val="00F56DD6"/>
    <w:rsid w:val="00F63A09"/>
    <w:rsid w:val="00F640C8"/>
    <w:rsid w:val="00F64E51"/>
    <w:rsid w:val="00F655A1"/>
    <w:rsid w:val="00F66A1B"/>
    <w:rsid w:val="00F7146E"/>
    <w:rsid w:val="00F739ED"/>
    <w:rsid w:val="00F75DB0"/>
    <w:rsid w:val="00F76FBE"/>
    <w:rsid w:val="00F7778F"/>
    <w:rsid w:val="00F77D34"/>
    <w:rsid w:val="00F82105"/>
    <w:rsid w:val="00F82196"/>
    <w:rsid w:val="00F825CC"/>
    <w:rsid w:val="00F835C1"/>
    <w:rsid w:val="00F84B44"/>
    <w:rsid w:val="00F84CC4"/>
    <w:rsid w:val="00F86875"/>
    <w:rsid w:val="00F8704F"/>
    <w:rsid w:val="00F87B0C"/>
    <w:rsid w:val="00F91E93"/>
    <w:rsid w:val="00FA0423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542F"/>
    <w:rsid w:val="00FC6C4B"/>
    <w:rsid w:val="00FC7090"/>
    <w:rsid w:val="00FC713E"/>
    <w:rsid w:val="00FD2747"/>
    <w:rsid w:val="00FD650F"/>
    <w:rsid w:val="00FF104D"/>
    <w:rsid w:val="00FF13B9"/>
    <w:rsid w:val="00FF2E3D"/>
    <w:rsid w:val="00FF4D6B"/>
    <w:rsid w:val="00FF68C6"/>
    <w:rsid w:val="00FF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46309A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rsid w:val="005F628C"/>
    <w:pPr>
      <w:jc w:val="center"/>
    </w:pPr>
    <w:rPr>
      <w:rFonts w:ascii="Tms Rmn" w:eastAsia="SimSun" w:hAnsi="Tms Rmn"/>
      <w:lang w:val="en-US" w:eastAsia="ja-JP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F628C"/>
    <w:rPr>
      <w:rFonts w:ascii="Tms Rmn" w:eastAsia="SimSun" w:hAnsi="Tms Rmn"/>
      <w:sz w:val="18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a">
    <w:name w:val="Table Grid"/>
    <w:basedOn w:val="a1"/>
    <w:uiPriority w:val="39"/>
    <w:rsid w:val="000F22CE"/>
    <w:pPr>
      <w:spacing w:after="180"/>
    </w:pPr>
    <w:rPr>
      <w:rFonts w:ascii="Tms Rmn" w:eastAsia="SimSun" w:hAnsi="Tms Rm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rsid w:val="00F06DD8"/>
    <w:rPr>
      <w:lang w:val="en-GB" w:eastAsia="en-US"/>
    </w:rPr>
  </w:style>
  <w:style w:type="paragraph" w:styleId="afb">
    <w:name w:val="List Paragraph"/>
    <w:basedOn w:val="a"/>
    <w:uiPriority w:val="34"/>
    <w:qFormat/>
    <w:rsid w:val="00BA3CF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character" w:customStyle="1" w:styleId="TALChar">
    <w:name w:val="TAL Char"/>
    <w:rsid w:val="00474E67"/>
    <w:rPr>
      <w:rFonts w:ascii="Arial" w:hAnsi="Arial"/>
      <w:sz w:val="18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92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42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8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6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11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690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770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9306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43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38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9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131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327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792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4422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42408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9423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10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6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96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0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48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21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507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93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60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7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07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0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209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933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592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0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779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58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2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80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50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471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1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11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04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1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23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71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1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1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66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28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95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845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725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834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05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430636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0130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33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84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25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11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864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429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8577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507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583331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0001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2.png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numbering" Target="numbering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\Program Files\Microsoft Office\Templates\3gpp\3gpp_70.dot</Template>
  <TotalTime>29</TotalTime>
  <Pages>3</Pages>
  <Words>616</Words>
  <Characters>3512</Characters>
  <Application>Microsoft Macintosh Word</Application>
  <DocSecurity>0</DocSecurity>
  <Lines>29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4120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飯笹</cp:lastModifiedBy>
  <cp:revision>12</cp:revision>
  <cp:lastPrinted>2017-04-28T05:57:00Z</cp:lastPrinted>
  <dcterms:created xsi:type="dcterms:W3CDTF">2019-11-07T04:51:00Z</dcterms:created>
  <dcterms:modified xsi:type="dcterms:W3CDTF">2019-11-08T16:24:00Z</dcterms:modified>
</cp:coreProperties>
</file>